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090FCD" w:rsidRDefault="00DA0573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B3590F">
        <w:rPr>
          <w:b/>
          <w:color w:val="7030A0"/>
          <w:kern w:val="36"/>
          <w:sz w:val="28"/>
          <w:szCs w:val="28"/>
        </w:rPr>
        <w:t xml:space="preserve">                          </w:t>
      </w:r>
      <w:r w:rsidR="00B268B2" w:rsidRPr="00090FCD">
        <w:rPr>
          <w:b/>
          <w:kern w:val="36"/>
          <w:sz w:val="28"/>
          <w:szCs w:val="28"/>
        </w:rPr>
        <w:t>ПРОТОКОЛ</w:t>
      </w:r>
    </w:p>
    <w:p w:rsidR="00B268B2" w:rsidRPr="00152763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152763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152763">
        <w:rPr>
          <w:b/>
          <w:sz w:val="28"/>
          <w:szCs w:val="28"/>
        </w:rPr>
        <w:t xml:space="preserve"> </w:t>
      </w:r>
      <w:r w:rsidRPr="00152763">
        <w:rPr>
          <w:b/>
        </w:rPr>
        <w:t xml:space="preserve"> </w:t>
      </w:r>
    </w:p>
    <w:p w:rsidR="00B268B2" w:rsidRPr="00152763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152763" w:rsidRDefault="00B268B2" w:rsidP="00B268B2">
      <w:pPr>
        <w:jc w:val="both"/>
        <w:outlineLvl w:val="0"/>
        <w:rPr>
          <w:kern w:val="36"/>
        </w:rPr>
      </w:pPr>
    </w:p>
    <w:p w:rsidR="00B268B2" w:rsidRPr="00152763" w:rsidRDefault="00B268B2" w:rsidP="00B268B2">
      <w:pPr>
        <w:jc w:val="both"/>
        <w:outlineLvl w:val="0"/>
        <w:rPr>
          <w:kern w:val="36"/>
        </w:rPr>
      </w:pPr>
    </w:p>
    <w:p w:rsidR="00B268B2" w:rsidRPr="00152763" w:rsidRDefault="00B268B2" w:rsidP="00B268B2">
      <w:pPr>
        <w:jc w:val="both"/>
        <w:outlineLvl w:val="0"/>
        <w:rPr>
          <w:kern w:val="36"/>
        </w:rPr>
      </w:pPr>
      <w:r w:rsidRPr="00152763">
        <w:rPr>
          <w:kern w:val="36"/>
        </w:rPr>
        <w:t xml:space="preserve">« </w:t>
      </w:r>
      <w:r w:rsidR="00991065" w:rsidRPr="00152763">
        <w:rPr>
          <w:kern w:val="36"/>
        </w:rPr>
        <w:t>0</w:t>
      </w:r>
      <w:r w:rsidR="00B3590F" w:rsidRPr="00152763">
        <w:rPr>
          <w:kern w:val="36"/>
        </w:rPr>
        <w:t>2</w:t>
      </w:r>
      <w:r w:rsidRPr="00152763">
        <w:rPr>
          <w:kern w:val="36"/>
        </w:rPr>
        <w:t xml:space="preserve"> » </w:t>
      </w:r>
      <w:r w:rsidR="007911CA" w:rsidRPr="00152763">
        <w:rPr>
          <w:kern w:val="36"/>
        </w:rPr>
        <w:t>апреля</w:t>
      </w:r>
      <w:r w:rsidRPr="00152763">
        <w:rPr>
          <w:kern w:val="36"/>
        </w:rPr>
        <w:t xml:space="preserve"> 201</w:t>
      </w:r>
      <w:r w:rsidR="002A422A" w:rsidRPr="00152763">
        <w:rPr>
          <w:kern w:val="36"/>
        </w:rPr>
        <w:t>8</w:t>
      </w:r>
      <w:r w:rsidRPr="00152763">
        <w:rPr>
          <w:kern w:val="36"/>
        </w:rPr>
        <w:t xml:space="preserve"> г.                                                                                                        №  </w:t>
      </w:r>
      <w:r w:rsidR="007911CA" w:rsidRPr="00152763">
        <w:rPr>
          <w:kern w:val="36"/>
        </w:rPr>
        <w:t>2</w:t>
      </w:r>
    </w:p>
    <w:p w:rsidR="00B268B2" w:rsidRPr="00152763" w:rsidRDefault="00B268B2" w:rsidP="00B268B2">
      <w:pPr>
        <w:rPr>
          <w:b/>
          <w:bCs/>
          <w:i/>
          <w:iCs/>
        </w:rPr>
      </w:pPr>
    </w:p>
    <w:p w:rsidR="00B268B2" w:rsidRPr="00152763" w:rsidRDefault="00B268B2" w:rsidP="00B268B2">
      <w:pPr>
        <w:rPr>
          <w:b/>
          <w:bCs/>
          <w:i/>
          <w:iCs/>
        </w:rPr>
      </w:pPr>
    </w:p>
    <w:p w:rsidR="00B268B2" w:rsidRPr="00152763" w:rsidRDefault="00B268B2" w:rsidP="00B268B2">
      <w:pPr>
        <w:rPr>
          <w:b/>
          <w:bCs/>
          <w:iCs/>
        </w:rPr>
      </w:pPr>
      <w:r w:rsidRPr="00152763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152763" w:rsidRPr="00152763" w:rsidTr="004F0B1D">
        <w:tc>
          <w:tcPr>
            <w:tcW w:w="9283" w:type="dxa"/>
            <w:hideMark/>
          </w:tcPr>
          <w:p w:rsidR="00B268B2" w:rsidRPr="00152763" w:rsidRDefault="00B268B2" w:rsidP="00B268B2">
            <w:pPr>
              <w:rPr>
                <w:szCs w:val="28"/>
              </w:rPr>
            </w:pPr>
            <w:r w:rsidRPr="00152763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152763" w:rsidRDefault="00B268B2" w:rsidP="00B268B2">
            <w:pPr>
              <w:rPr>
                <w:szCs w:val="28"/>
              </w:rPr>
            </w:pPr>
            <w:r w:rsidRPr="00152763">
              <w:rPr>
                <w:szCs w:val="28"/>
              </w:rPr>
              <w:t xml:space="preserve"> </w:t>
            </w:r>
          </w:p>
        </w:tc>
      </w:tr>
      <w:tr w:rsidR="00152763" w:rsidRPr="00152763" w:rsidTr="004F0B1D">
        <w:tc>
          <w:tcPr>
            <w:tcW w:w="9283" w:type="dxa"/>
            <w:hideMark/>
          </w:tcPr>
          <w:p w:rsidR="00B268B2" w:rsidRPr="00152763" w:rsidRDefault="00B268B2" w:rsidP="00B268B2">
            <w:pPr>
              <w:rPr>
                <w:szCs w:val="28"/>
              </w:rPr>
            </w:pPr>
            <w:r w:rsidRPr="00152763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152763" w:rsidRPr="00152763" w:rsidTr="009E4705">
              <w:tc>
                <w:tcPr>
                  <w:tcW w:w="1705" w:type="dxa"/>
                </w:tcPr>
                <w:p w:rsidR="00B268B2" w:rsidRPr="00152763" w:rsidRDefault="00B268B2" w:rsidP="00B268B2">
                  <w:pPr>
                    <w:rPr>
                      <w:szCs w:val="28"/>
                    </w:rPr>
                  </w:pPr>
                  <w:r w:rsidRPr="00152763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B268B2" w:rsidRPr="00152763" w:rsidRDefault="00B268B2" w:rsidP="00B268B2">
                  <w:pPr>
                    <w:rPr>
                      <w:szCs w:val="28"/>
                    </w:rPr>
                  </w:pPr>
                  <w:proofErr w:type="spellStart"/>
                  <w:r w:rsidRPr="00152763">
                    <w:rPr>
                      <w:szCs w:val="28"/>
                    </w:rPr>
                    <w:t>Сбитнев</w:t>
                  </w:r>
                  <w:proofErr w:type="spellEnd"/>
                  <w:r w:rsidRPr="00152763">
                    <w:rPr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B268B2" w:rsidRPr="00152763" w:rsidRDefault="00B268B2" w:rsidP="00B268B2">
                  <w:pPr>
                    <w:jc w:val="both"/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- заместитель главы администрации Озерского городского округа</w:t>
                  </w:r>
                </w:p>
              </w:tc>
            </w:tr>
            <w:tr w:rsidR="00152763" w:rsidRPr="00152763" w:rsidTr="009E4705">
              <w:tc>
                <w:tcPr>
                  <w:tcW w:w="1705" w:type="dxa"/>
                </w:tcPr>
                <w:p w:rsidR="00B268B2" w:rsidRPr="00152763" w:rsidRDefault="00B268B2" w:rsidP="00B268B2">
                  <w:pPr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Члены комиссии</w:t>
                  </w:r>
                  <w:r w:rsidRPr="00152763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FE3548" w:rsidRPr="00152763" w:rsidRDefault="00FE3548" w:rsidP="004F17F3">
                  <w:pPr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Барышникова Л.Н.</w:t>
                  </w:r>
                </w:p>
                <w:p w:rsidR="00FE3548" w:rsidRPr="00152763" w:rsidRDefault="00FE3548" w:rsidP="004F17F3">
                  <w:pPr>
                    <w:rPr>
                      <w:szCs w:val="28"/>
                    </w:rPr>
                  </w:pPr>
                </w:p>
                <w:p w:rsidR="00621AF9" w:rsidRPr="00152763" w:rsidRDefault="00621AF9" w:rsidP="004F17F3">
                  <w:pPr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Белякова Н.Г.</w:t>
                  </w:r>
                </w:p>
                <w:p w:rsidR="00621AF9" w:rsidRPr="00152763" w:rsidRDefault="00621AF9" w:rsidP="004F17F3">
                  <w:pPr>
                    <w:rPr>
                      <w:szCs w:val="28"/>
                    </w:rPr>
                  </w:pPr>
                </w:p>
                <w:p w:rsidR="00621AF9" w:rsidRPr="00152763" w:rsidRDefault="00621AF9" w:rsidP="004F17F3">
                  <w:pPr>
                    <w:rPr>
                      <w:szCs w:val="28"/>
                    </w:rPr>
                  </w:pPr>
                </w:p>
                <w:p w:rsidR="00B268B2" w:rsidRPr="00152763" w:rsidRDefault="00B268B2" w:rsidP="004F17F3">
                  <w:pPr>
                    <w:rPr>
                      <w:szCs w:val="28"/>
                    </w:rPr>
                  </w:pPr>
                  <w:proofErr w:type="spellStart"/>
                  <w:r w:rsidRPr="00152763">
                    <w:rPr>
                      <w:szCs w:val="28"/>
                    </w:rPr>
                    <w:t>Б</w:t>
                  </w:r>
                  <w:r w:rsidR="004F17F3" w:rsidRPr="00152763">
                    <w:rPr>
                      <w:szCs w:val="28"/>
                    </w:rPr>
                    <w:t>июшкин</w:t>
                  </w:r>
                  <w:proofErr w:type="spellEnd"/>
                  <w:r w:rsidRPr="00152763">
                    <w:rPr>
                      <w:szCs w:val="28"/>
                    </w:rPr>
                    <w:t xml:space="preserve"> </w:t>
                  </w:r>
                  <w:r w:rsidR="004F17F3" w:rsidRPr="00152763">
                    <w:rPr>
                      <w:szCs w:val="28"/>
                    </w:rPr>
                    <w:t>О</w:t>
                  </w:r>
                  <w:r w:rsidRPr="00152763">
                    <w:rPr>
                      <w:szCs w:val="28"/>
                    </w:rPr>
                    <w:t>.</w:t>
                  </w:r>
                  <w:r w:rsidR="004F17F3" w:rsidRPr="00152763">
                    <w:rPr>
                      <w:szCs w:val="28"/>
                    </w:rPr>
                    <w:t>Ю</w:t>
                  </w:r>
                  <w:r w:rsidRPr="00152763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5096" w:type="dxa"/>
                </w:tcPr>
                <w:p w:rsidR="00FE3548" w:rsidRPr="00152763" w:rsidRDefault="00FE3548" w:rsidP="004F17F3">
                  <w:pPr>
                    <w:jc w:val="both"/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 xml:space="preserve">- председатель комитета профсоюза городских и коммунальных предприятий г. Озерска; </w:t>
                  </w:r>
                </w:p>
                <w:p w:rsidR="00621AF9" w:rsidRPr="00152763" w:rsidRDefault="00621AF9" w:rsidP="004F17F3">
                  <w:pPr>
                    <w:jc w:val="both"/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  <w:p w:rsidR="00B268B2" w:rsidRPr="00152763" w:rsidRDefault="00B268B2" w:rsidP="004F17F3">
                  <w:pPr>
                    <w:jc w:val="both"/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 xml:space="preserve">- </w:t>
                  </w:r>
                  <w:r w:rsidR="004F17F3" w:rsidRPr="00152763">
                    <w:rPr>
                      <w:szCs w:val="28"/>
                    </w:rPr>
                    <w:t xml:space="preserve">заместитель </w:t>
                  </w:r>
                  <w:proofErr w:type="gramStart"/>
                  <w:r w:rsidRPr="00152763">
                    <w:rPr>
                      <w:szCs w:val="28"/>
                    </w:rPr>
                    <w:t>председател</w:t>
                  </w:r>
                  <w:r w:rsidR="004F17F3" w:rsidRPr="00152763">
                    <w:rPr>
                      <w:szCs w:val="28"/>
                    </w:rPr>
                    <w:t>я</w:t>
                  </w:r>
                  <w:r w:rsidRPr="00152763">
                    <w:rPr>
                      <w:szCs w:val="28"/>
                    </w:rPr>
                    <w:t xml:space="preserve"> </w:t>
                  </w:r>
                  <w:r w:rsidR="004F17F3" w:rsidRPr="00152763">
                    <w:rPr>
                      <w:szCs w:val="28"/>
                    </w:rPr>
                    <w:t>Ассоциации</w:t>
                  </w:r>
                  <w:r w:rsidRPr="00152763">
                    <w:rPr>
                      <w:szCs w:val="28"/>
                    </w:rPr>
                    <w:t xml:space="preserve"> </w:t>
                  </w:r>
                  <w:r w:rsidR="004F17F3" w:rsidRPr="00152763">
                    <w:rPr>
                      <w:szCs w:val="28"/>
                    </w:rPr>
                    <w:t>первичных профсоюзных организаций Российского профсоюза работников атомной энергетики</w:t>
                  </w:r>
                  <w:proofErr w:type="gramEnd"/>
                  <w:r w:rsidR="004F17F3" w:rsidRPr="00152763">
                    <w:rPr>
                      <w:szCs w:val="28"/>
                    </w:rPr>
                    <w:t xml:space="preserve"> и промышленности по городу</w:t>
                  </w:r>
                  <w:r w:rsidRPr="00152763">
                    <w:rPr>
                      <w:szCs w:val="28"/>
                    </w:rPr>
                    <w:t xml:space="preserve"> Озерск</w:t>
                  </w:r>
                  <w:r w:rsidR="004F17F3" w:rsidRPr="00152763">
                    <w:rPr>
                      <w:szCs w:val="28"/>
                    </w:rPr>
                    <w:t>у</w:t>
                  </w:r>
                </w:p>
              </w:tc>
            </w:tr>
            <w:tr w:rsidR="00152763" w:rsidRPr="00152763" w:rsidTr="009E4705">
              <w:tc>
                <w:tcPr>
                  <w:tcW w:w="1705" w:type="dxa"/>
                </w:tcPr>
                <w:p w:rsidR="006C07F6" w:rsidRPr="0015276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152763" w:rsidRDefault="006C07F6" w:rsidP="00436FA1">
                  <w:pPr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6C07F6" w:rsidRPr="00152763" w:rsidRDefault="006C07F6" w:rsidP="00436FA1">
                  <w:pPr>
                    <w:jc w:val="both"/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152763" w:rsidRPr="00152763" w:rsidTr="009E4705">
              <w:tc>
                <w:tcPr>
                  <w:tcW w:w="1705" w:type="dxa"/>
                </w:tcPr>
                <w:p w:rsidR="006C07F6" w:rsidRPr="0015276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152763" w:rsidRDefault="006C07F6" w:rsidP="006C07F6">
                  <w:pPr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Исмагилов А.С.</w:t>
                  </w:r>
                </w:p>
                <w:p w:rsidR="006C07F6" w:rsidRPr="00152763" w:rsidRDefault="006C07F6" w:rsidP="006C07F6">
                  <w:pPr>
                    <w:rPr>
                      <w:szCs w:val="28"/>
                    </w:rPr>
                  </w:pPr>
                </w:p>
                <w:p w:rsidR="006C07F6" w:rsidRPr="00152763" w:rsidRDefault="006C07F6" w:rsidP="006C07F6">
                  <w:pPr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Левина Н.В.</w:t>
                  </w:r>
                </w:p>
                <w:p w:rsidR="006C07F6" w:rsidRPr="00152763" w:rsidRDefault="006C07F6" w:rsidP="00C60C1C">
                  <w:pPr>
                    <w:rPr>
                      <w:szCs w:val="28"/>
                    </w:rPr>
                  </w:pPr>
                </w:p>
                <w:p w:rsidR="006C07F6" w:rsidRPr="00152763" w:rsidRDefault="006C07F6" w:rsidP="00C60C1C">
                  <w:pPr>
                    <w:rPr>
                      <w:szCs w:val="28"/>
                    </w:rPr>
                  </w:pPr>
                </w:p>
                <w:p w:rsidR="006C07F6" w:rsidRPr="00152763" w:rsidRDefault="006C07F6" w:rsidP="006C07F6">
                  <w:pPr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Костылев П.А.</w:t>
                  </w:r>
                </w:p>
                <w:p w:rsidR="006C07F6" w:rsidRPr="00152763" w:rsidRDefault="006C07F6" w:rsidP="006C07F6">
                  <w:pPr>
                    <w:rPr>
                      <w:szCs w:val="28"/>
                    </w:rPr>
                  </w:pPr>
                </w:p>
                <w:p w:rsidR="006C07F6" w:rsidRPr="00152763" w:rsidRDefault="006C07F6" w:rsidP="006C07F6">
                  <w:pPr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Мурзин Ж.К.</w:t>
                  </w:r>
                </w:p>
                <w:p w:rsidR="006C07F6" w:rsidRPr="00152763" w:rsidRDefault="006C07F6" w:rsidP="006C07F6">
                  <w:pPr>
                    <w:rPr>
                      <w:szCs w:val="28"/>
                    </w:rPr>
                  </w:pPr>
                </w:p>
                <w:p w:rsidR="006C07F6" w:rsidRPr="00152763" w:rsidRDefault="006C07F6" w:rsidP="006C07F6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152763" w:rsidRDefault="006C07F6" w:rsidP="006C07F6">
                  <w:pPr>
                    <w:jc w:val="both"/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- секретарь первичной организации ВПП «Единая Россия»;</w:t>
                  </w:r>
                </w:p>
                <w:p w:rsidR="006C07F6" w:rsidRPr="00152763" w:rsidRDefault="006C07F6" w:rsidP="006C07F6">
                  <w:pPr>
                    <w:jc w:val="both"/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 xml:space="preserve">- начальник Управления </w:t>
                  </w:r>
                  <w:proofErr w:type="spellStart"/>
                  <w:r w:rsidRPr="00152763">
                    <w:rPr>
                      <w:szCs w:val="28"/>
                    </w:rPr>
                    <w:t>жилищно</w:t>
                  </w:r>
                  <w:proofErr w:type="spellEnd"/>
                  <w:r w:rsidRPr="00152763">
                    <w:rPr>
                      <w:szCs w:val="28"/>
                    </w:rPr>
                    <w:t xml:space="preserve"> – коммунального хозяйства администрации Озерского городского округа;</w:t>
                  </w:r>
                </w:p>
                <w:p w:rsidR="006C07F6" w:rsidRPr="00152763" w:rsidRDefault="006C07F6" w:rsidP="006C07F6">
                  <w:pPr>
                    <w:jc w:val="both"/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- член Общественной палаты Озерского городского округа;</w:t>
                  </w:r>
                </w:p>
                <w:p w:rsidR="006C07F6" w:rsidRPr="00152763" w:rsidRDefault="006C07F6" w:rsidP="006C07F6">
                  <w:pPr>
                    <w:jc w:val="both"/>
                    <w:rPr>
                      <w:szCs w:val="28"/>
                    </w:rPr>
                  </w:pPr>
                  <w:r w:rsidRPr="00152763">
                    <w:rPr>
                      <w:szCs w:val="28"/>
                    </w:rPr>
                    <w:t>-  член Общественной палаты Озерского городского округа.</w:t>
                  </w:r>
                </w:p>
                <w:p w:rsidR="006C07F6" w:rsidRPr="00152763" w:rsidRDefault="006C07F6" w:rsidP="006C07F6">
                  <w:pPr>
                    <w:jc w:val="both"/>
                    <w:rPr>
                      <w:szCs w:val="28"/>
                    </w:rPr>
                  </w:pPr>
                </w:p>
                <w:p w:rsidR="006C07F6" w:rsidRPr="0015276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152763" w:rsidRPr="00152763" w:rsidTr="009E4705">
              <w:tc>
                <w:tcPr>
                  <w:tcW w:w="1705" w:type="dxa"/>
                </w:tcPr>
                <w:p w:rsidR="006C07F6" w:rsidRPr="0015276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152763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15276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152763" w:rsidRPr="00152763" w:rsidTr="006C07F6">
              <w:trPr>
                <w:trHeight w:val="80"/>
              </w:trPr>
              <w:tc>
                <w:tcPr>
                  <w:tcW w:w="1705" w:type="dxa"/>
                </w:tcPr>
                <w:p w:rsidR="006C07F6" w:rsidRPr="0015276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152763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15276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152763" w:rsidRPr="00152763" w:rsidTr="009E4705">
              <w:tc>
                <w:tcPr>
                  <w:tcW w:w="1705" w:type="dxa"/>
                </w:tcPr>
                <w:p w:rsidR="006C07F6" w:rsidRPr="0015276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152763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15276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152763" w:rsidRPr="00152763" w:rsidTr="009E4705">
              <w:tc>
                <w:tcPr>
                  <w:tcW w:w="1705" w:type="dxa"/>
                </w:tcPr>
                <w:p w:rsidR="006C07F6" w:rsidRPr="0015276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152763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15276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B268B2" w:rsidRPr="00152763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152763" w:rsidRDefault="00B268B2" w:rsidP="00B268B2">
            <w:pPr>
              <w:rPr>
                <w:szCs w:val="28"/>
              </w:rPr>
            </w:pPr>
            <w:r w:rsidRPr="00152763">
              <w:rPr>
                <w:szCs w:val="28"/>
              </w:rPr>
              <w:t xml:space="preserve"> </w:t>
            </w:r>
          </w:p>
        </w:tc>
      </w:tr>
    </w:tbl>
    <w:p w:rsidR="00FE3548" w:rsidRPr="00152763" w:rsidRDefault="00FE3548" w:rsidP="006C07F6">
      <w:r w:rsidRPr="00152763">
        <w:rPr>
          <w:b/>
          <w:bCs/>
          <w:iCs/>
          <w:sz w:val="28"/>
          <w:szCs w:val="28"/>
        </w:rPr>
        <w:t xml:space="preserve">              </w:t>
      </w:r>
      <w:r w:rsidR="00B268B2" w:rsidRPr="00152763">
        <w:t xml:space="preserve">    </w:t>
      </w:r>
    </w:p>
    <w:p w:rsidR="00FE3548" w:rsidRPr="00152763" w:rsidRDefault="00FE3548" w:rsidP="00B268B2">
      <w:pPr>
        <w:jc w:val="both"/>
      </w:pPr>
    </w:p>
    <w:p w:rsidR="00FE3548" w:rsidRPr="00152763" w:rsidRDefault="00FE3548" w:rsidP="00B268B2">
      <w:pPr>
        <w:jc w:val="both"/>
      </w:pPr>
    </w:p>
    <w:p w:rsidR="00B268B2" w:rsidRPr="00152763" w:rsidRDefault="00B268B2" w:rsidP="00561992">
      <w:pPr>
        <w:ind w:firstLine="708"/>
        <w:jc w:val="both"/>
      </w:pPr>
      <w:r w:rsidRPr="00152763">
        <w:t>В соответствии с постановлением главы администрации Озерского городского округа Челябинской области от 13.03.2017 года № 588</w:t>
      </w:r>
      <w:r w:rsidR="00621AF9" w:rsidRPr="00152763">
        <w:t xml:space="preserve"> (с изменениями) </w:t>
      </w:r>
      <w:r w:rsidRPr="00152763">
        <w:t xml:space="preserve"> число членов комиссии 1</w:t>
      </w:r>
      <w:r w:rsidR="00621AF9" w:rsidRPr="00152763">
        <w:t>5</w:t>
      </w:r>
      <w:r w:rsidRPr="00152763">
        <w:t xml:space="preserve"> человек. Число членов комиссии, принима</w:t>
      </w:r>
      <w:r w:rsidR="006E7A4C" w:rsidRPr="00152763">
        <w:t>ю</w:t>
      </w:r>
      <w:r w:rsidRPr="00152763">
        <w:t xml:space="preserve">щих участие в заседании комиссии, составляет </w:t>
      </w:r>
      <w:r w:rsidR="00561992" w:rsidRPr="00152763">
        <w:t xml:space="preserve">9 </w:t>
      </w:r>
      <w:r w:rsidRPr="00152763">
        <w:t xml:space="preserve">человек. Кворум есть. </w:t>
      </w:r>
    </w:p>
    <w:p w:rsidR="00B268B2" w:rsidRPr="00152763" w:rsidRDefault="00B268B2" w:rsidP="00B268B2">
      <w:pPr>
        <w:jc w:val="both"/>
        <w:rPr>
          <w:sz w:val="28"/>
          <w:szCs w:val="28"/>
        </w:rPr>
      </w:pPr>
      <w:r w:rsidRPr="00152763">
        <w:rPr>
          <w:sz w:val="28"/>
          <w:szCs w:val="28"/>
        </w:rPr>
        <w:t xml:space="preserve"> </w:t>
      </w:r>
    </w:p>
    <w:p w:rsidR="00B268B2" w:rsidRPr="00152763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152763">
        <w:rPr>
          <w:b/>
          <w:bCs/>
          <w:iCs/>
        </w:rPr>
        <w:t>Повестка дня:</w:t>
      </w:r>
      <w:r w:rsidRPr="00152763">
        <w:rPr>
          <w:rFonts w:ascii="Arial" w:hAnsi="Arial" w:cs="Arial"/>
          <w:b/>
          <w:bCs/>
          <w:kern w:val="36"/>
        </w:rPr>
        <w:t xml:space="preserve"> </w:t>
      </w:r>
    </w:p>
    <w:p w:rsidR="00B268B2" w:rsidRPr="00152763" w:rsidRDefault="00B268B2" w:rsidP="00B268B2">
      <w:pPr>
        <w:ind w:firstLine="708"/>
        <w:jc w:val="both"/>
      </w:pPr>
      <w:r w:rsidRPr="00152763">
        <w:t xml:space="preserve">1. Выбор секретаря комиссии. </w:t>
      </w:r>
    </w:p>
    <w:p w:rsidR="00BF581B" w:rsidRPr="00152763" w:rsidRDefault="00B268B2" w:rsidP="00A05F1F">
      <w:pPr>
        <w:ind w:firstLine="708"/>
        <w:jc w:val="both"/>
      </w:pPr>
      <w:r w:rsidRPr="00152763">
        <w:t xml:space="preserve">2. </w:t>
      </w:r>
      <w:r w:rsidR="009E4705" w:rsidRPr="00152763">
        <w:t>Регламент работы комиссии</w:t>
      </w:r>
      <w:r w:rsidR="006C07F6" w:rsidRPr="00152763">
        <w:t>:</w:t>
      </w:r>
      <w:r w:rsidR="006054A4" w:rsidRPr="00152763">
        <w:t xml:space="preserve"> </w:t>
      </w:r>
    </w:p>
    <w:p w:rsidR="00A05F1F" w:rsidRPr="00152763" w:rsidRDefault="006C07F6" w:rsidP="00A05F1F">
      <w:pPr>
        <w:ind w:firstLine="708"/>
        <w:jc w:val="both"/>
      </w:pPr>
      <w:r w:rsidRPr="00152763">
        <w:t xml:space="preserve">- </w:t>
      </w:r>
      <w:r w:rsidR="00A05F1F" w:rsidRPr="00152763">
        <w:t>Рассмотрение</w:t>
      </w:r>
      <w:r w:rsidR="00991065" w:rsidRPr="00152763">
        <w:t xml:space="preserve"> и подведение итогов приема</w:t>
      </w:r>
      <w:r w:rsidR="00A05F1F" w:rsidRPr="00152763">
        <w:t xml:space="preserve"> предложений</w:t>
      </w:r>
      <w:r w:rsidR="007911CA" w:rsidRPr="00152763">
        <w:t xml:space="preserve"> от населения</w:t>
      </w:r>
      <w:r w:rsidR="00A05F1F" w:rsidRPr="00152763">
        <w:t>, поступивших в</w:t>
      </w:r>
      <w:r w:rsidR="00F6180A" w:rsidRPr="00152763">
        <w:t xml:space="preserve"> </w:t>
      </w:r>
      <w:r w:rsidR="007911CA" w:rsidRPr="00152763">
        <w:t xml:space="preserve">Управление капитального строительства и благоустройства администрации Озерского городского </w:t>
      </w:r>
      <w:r w:rsidR="007911CA" w:rsidRPr="00152763">
        <w:lastRenderedPageBreak/>
        <w:t>округа</w:t>
      </w:r>
      <w:r w:rsidR="00991065" w:rsidRPr="00152763">
        <w:t xml:space="preserve"> по </w:t>
      </w:r>
      <w:r w:rsidR="007911CA" w:rsidRPr="00152763">
        <w:t>мероприятиям, которые це</w:t>
      </w:r>
      <w:r w:rsidR="00D22C3F" w:rsidRPr="00152763">
        <w:t>лесообразно реализовать на выбранной общественной территории «Набережная бульвара Гайдара г. Озерска</w:t>
      </w:r>
      <w:r w:rsidR="00991065" w:rsidRPr="00152763">
        <w:t>.</w:t>
      </w:r>
    </w:p>
    <w:p w:rsidR="008630E8" w:rsidRPr="00152763" w:rsidRDefault="008630E8" w:rsidP="00B268B2">
      <w:pPr>
        <w:jc w:val="both"/>
        <w:rPr>
          <w:b/>
          <w:bCs/>
          <w:iCs/>
        </w:rPr>
      </w:pPr>
    </w:p>
    <w:p w:rsidR="00B268B2" w:rsidRPr="00152763" w:rsidRDefault="00B268B2" w:rsidP="00B268B2">
      <w:pPr>
        <w:jc w:val="both"/>
      </w:pPr>
      <w:r w:rsidRPr="00152763">
        <w:rPr>
          <w:b/>
          <w:bCs/>
          <w:iCs/>
        </w:rPr>
        <w:t xml:space="preserve">Слушали: </w:t>
      </w:r>
      <w:r w:rsidRPr="00152763">
        <w:t xml:space="preserve"> Председателя комиссии</w:t>
      </w:r>
      <w:r w:rsidR="00170234" w:rsidRPr="00152763">
        <w:t xml:space="preserve"> </w:t>
      </w:r>
      <w:proofErr w:type="spellStart"/>
      <w:r w:rsidR="00170234" w:rsidRPr="00152763">
        <w:t>Сбитнева</w:t>
      </w:r>
      <w:proofErr w:type="spellEnd"/>
      <w:r w:rsidR="00170234" w:rsidRPr="00152763">
        <w:t xml:space="preserve"> И.М.</w:t>
      </w:r>
      <w:r w:rsidRPr="00152763">
        <w:t xml:space="preserve">: </w:t>
      </w:r>
    </w:p>
    <w:p w:rsidR="00055A47" w:rsidRPr="00152763" w:rsidRDefault="00055A47" w:rsidP="00055A47">
      <w:pPr>
        <w:ind w:firstLine="360"/>
        <w:jc w:val="both"/>
      </w:pPr>
      <w:r w:rsidRPr="00152763">
        <w:rPr>
          <w:bCs/>
          <w:iCs/>
        </w:rPr>
        <w:t xml:space="preserve">    </w:t>
      </w:r>
      <w:r w:rsidR="00170234" w:rsidRPr="00152763">
        <w:rPr>
          <w:bCs/>
          <w:iCs/>
        </w:rPr>
        <w:t>1.</w:t>
      </w:r>
      <w:r w:rsidRPr="00152763">
        <w:rPr>
          <w:b/>
          <w:bCs/>
          <w:iCs/>
        </w:rPr>
        <w:t xml:space="preserve"> </w:t>
      </w:r>
      <w:r w:rsidRPr="00152763">
        <w:t>Об определении способа голосования (</w:t>
      </w:r>
      <w:proofErr w:type="gramStart"/>
      <w:r w:rsidRPr="00152763">
        <w:t>тайное</w:t>
      </w:r>
      <w:proofErr w:type="gramEnd"/>
      <w:r w:rsidRPr="00152763">
        <w:t xml:space="preserve"> либо открытое) на заседании комиссии по</w:t>
      </w:r>
      <w:r w:rsidR="006054A4" w:rsidRPr="00152763">
        <w:t xml:space="preserve"> </w:t>
      </w:r>
    </w:p>
    <w:p w:rsidR="00D22C3F" w:rsidRPr="00152763" w:rsidRDefault="00991065" w:rsidP="00D22C3F">
      <w:pPr>
        <w:jc w:val="both"/>
      </w:pPr>
      <w:r w:rsidRPr="00152763">
        <w:t>рассмотрению и подведению итогов приема предложений</w:t>
      </w:r>
      <w:r w:rsidR="00D22C3F" w:rsidRPr="00152763">
        <w:t xml:space="preserve"> от населения</w:t>
      </w:r>
      <w:r w:rsidRPr="00152763">
        <w:t xml:space="preserve">, </w:t>
      </w:r>
      <w:r w:rsidR="00D22C3F" w:rsidRPr="00152763">
        <w:t>поступивших в Управление капитального строительства и благоустройства администрации Озерского городского округа по мероприятиям, которые целесообразно реализовать на выбранной общественной территории «Набережная бульвара Гайдара г. Озерска</w:t>
      </w:r>
      <w:r w:rsidR="00F86BDA" w:rsidRPr="00152763">
        <w:t>»</w:t>
      </w:r>
      <w:r w:rsidR="00D22C3F" w:rsidRPr="00152763">
        <w:t>.</w:t>
      </w:r>
    </w:p>
    <w:p w:rsidR="00D22C3F" w:rsidRPr="00152763" w:rsidRDefault="00D22C3F" w:rsidP="00055A47">
      <w:pPr>
        <w:jc w:val="both"/>
        <w:rPr>
          <w:b/>
          <w:bCs/>
          <w:iCs/>
        </w:rPr>
      </w:pPr>
    </w:p>
    <w:p w:rsidR="00055A47" w:rsidRPr="00152763" w:rsidRDefault="00055A47" w:rsidP="00055A47">
      <w:pPr>
        <w:jc w:val="both"/>
        <w:rPr>
          <w:bCs/>
          <w:iCs/>
        </w:rPr>
      </w:pPr>
      <w:r w:rsidRPr="00152763">
        <w:rPr>
          <w:b/>
          <w:bCs/>
          <w:iCs/>
        </w:rPr>
        <w:t>Решили:</w:t>
      </w:r>
      <w:r w:rsidRPr="00152763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152763" w:rsidRDefault="00055A47" w:rsidP="00055A47">
      <w:pPr>
        <w:rPr>
          <w:b/>
          <w:bCs/>
          <w:iCs/>
        </w:rPr>
      </w:pPr>
      <w:r w:rsidRPr="00152763">
        <w:rPr>
          <w:b/>
          <w:bCs/>
          <w:iCs/>
        </w:rPr>
        <w:t xml:space="preserve">Результаты голосования: </w:t>
      </w:r>
    </w:p>
    <w:p w:rsidR="00055A47" w:rsidRPr="00152763" w:rsidRDefault="00055A47" w:rsidP="00055A47">
      <w:r w:rsidRPr="00152763">
        <w:t xml:space="preserve">«за»  </w:t>
      </w:r>
      <w:r w:rsidR="00561992" w:rsidRPr="00152763">
        <w:t xml:space="preserve">9  </w:t>
      </w:r>
      <w:r w:rsidRPr="00152763">
        <w:t>чел., «против»  0  чел., «воздержались»</w:t>
      </w:r>
      <w:r w:rsidR="00E7235D" w:rsidRPr="00152763">
        <w:t xml:space="preserve"> </w:t>
      </w:r>
      <w:r w:rsidRPr="00152763">
        <w:t xml:space="preserve"> 0  чел.</w:t>
      </w:r>
    </w:p>
    <w:p w:rsidR="00055A47" w:rsidRPr="00152763" w:rsidRDefault="00055A47" w:rsidP="00B268B2">
      <w:pPr>
        <w:jc w:val="both"/>
        <w:rPr>
          <w:bCs/>
          <w:iCs/>
        </w:rPr>
      </w:pPr>
    </w:p>
    <w:p w:rsidR="00B268B2" w:rsidRPr="00152763" w:rsidRDefault="00055A47" w:rsidP="00B268B2">
      <w:pPr>
        <w:jc w:val="both"/>
        <w:rPr>
          <w:bCs/>
          <w:iCs/>
        </w:rPr>
      </w:pPr>
      <w:r w:rsidRPr="00152763">
        <w:rPr>
          <w:bCs/>
          <w:iCs/>
        </w:rPr>
        <w:t xml:space="preserve">         </w:t>
      </w:r>
      <w:r w:rsidR="00170234" w:rsidRPr="00152763">
        <w:rPr>
          <w:bCs/>
          <w:iCs/>
        </w:rPr>
        <w:t xml:space="preserve">2. </w:t>
      </w:r>
      <w:r w:rsidR="00B268B2" w:rsidRPr="00152763">
        <w:rPr>
          <w:bCs/>
          <w:iCs/>
        </w:rPr>
        <w:t>О выборе секретаря комиссии.</w:t>
      </w:r>
    </w:p>
    <w:p w:rsidR="00B268B2" w:rsidRPr="00152763" w:rsidRDefault="00B268B2" w:rsidP="00B268B2">
      <w:pPr>
        <w:jc w:val="both"/>
        <w:rPr>
          <w:bCs/>
          <w:iCs/>
        </w:rPr>
      </w:pPr>
    </w:p>
    <w:p w:rsidR="00B268B2" w:rsidRPr="00152763" w:rsidRDefault="00B268B2" w:rsidP="00B268B2">
      <w:pPr>
        <w:jc w:val="both"/>
      </w:pPr>
      <w:r w:rsidRPr="00152763">
        <w:rPr>
          <w:b/>
        </w:rPr>
        <w:t xml:space="preserve">Решили: </w:t>
      </w:r>
      <w:r w:rsidRPr="00152763">
        <w:t>выбрать секретар</w:t>
      </w:r>
      <w:r w:rsidR="006E7A4C" w:rsidRPr="00152763">
        <w:t>ем</w:t>
      </w:r>
      <w:r w:rsidRPr="00152763">
        <w:t xml:space="preserve"> комиссии </w:t>
      </w:r>
      <w:r w:rsidR="00561992" w:rsidRPr="00152763">
        <w:t>Белякову Н.Г.</w:t>
      </w:r>
    </w:p>
    <w:p w:rsidR="00B268B2" w:rsidRPr="00152763" w:rsidRDefault="00B268B2" w:rsidP="00B268B2">
      <w:pPr>
        <w:rPr>
          <w:b/>
          <w:bCs/>
          <w:iCs/>
        </w:rPr>
      </w:pPr>
      <w:r w:rsidRPr="00152763">
        <w:rPr>
          <w:b/>
          <w:bCs/>
          <w:iCs/>
        </w:rPr>
        <w:t xml:space="preserve">Результаты голосования: </w:t>
      </w:r>
    </w:p>
    <w:p w:rsidR="00B268B2" w:rsidRPr="00152763" w:rsidRDefault="00B268B2" w:rsidP="00B268B2">
      <w:r w:rsidRPr="00152763">
        <w:t xml:space="preserve">«за»  </w:t>
      </w:r>
      <w:r w:rsidR="00561992" w:rsidRPr="00152763">
        <w:t>9</w:t>
      </w:r>
      <w:r w:rsidRPr="00152763">
        <w:t xml:space="preserve">  чел., «против»  0  чел., «воздержались» </w:t>
      </w:r>
      <w:r w:rsidR="00E7235D" w:rsidRPr="00152763">
        <w:t xml:space="preserve"> </w:t>
      </w:r>
      <w:r w:rsidRPr="00152763">
        <w:t>0  чел.</w:t>
      </w:r>
    </w:p>
    <w:p w:rsidR="00B268B2" w:rsidRPr="00152763" w:rsidRDefault="00B268B2" w:rsidP="00B268B2">
      <w:pPr>
        <w:jc w:val="both"/>
        <w:rPr>
          <w:bCs/>
          <w:iCs/>
        </w:rPr>
      </w:pPr>
    </w:p>
    <w:p w:rsidR="001B32F3" w:rsidRPr="00152763" w:rsidRDefault="004B1AD7" w:rsidP="001B32F3">
      <w:pPr>
        <w:jc w:val="both"/>
      </w:pPr>
      <w:r w:rsidRPr="00152763">
        <w:rPr>
          <w:b/>
        </w:rPr>
        <w:t xml:space="preserve">      </w:t>
      </w:r>
      <w:r w:rsidR="00B268B2" w:rsidRPr="00152763">
        <w:rPr>
          <w:b/>
        </w:rPr>
        <w:t xml:space="preserve">  </w:t>
      </w:r>
      <w:r w:rsidR="006C07F6" w:rsidRPr="00152763">
        <w:rPr>
          <w:b/>
          <w:lang w:val="en-US"/>
        </w:rPr>
        <w:t>I</w:t>
      </w:r>
      <w:r w:rsidR="00170234" w:rsidRPr="00152763">
        <w:rPr>
          <w:b/>
        </w:rPr>
        <w:t>.</w:t>
      </w:r>
      <w:r w:rsidR="00170234" w:rsidRPr="00152763">
        <w:t xml:space="preserve"> </w:t>
      </w:r>
      <w:r w:rsidR="003F0D6D" w:rsidRPr="00152763">
        <w:t xml:space="preserve">Постановлением администрации Озерского городского округа от </w:t>
      </w:r>
      <w:r w:rsidR="008630E8" w:rsidRPr="00152763">
        <w:t>19</w:t>
      </w:r>
      <w:r w:rsidR="003F0D6D" w:rsidRPr="00152763">
        <w:t>.</w:t>
      </w:r>
      <w:r w:rsidR="008630E8" w:rsidRPr="00152763">
        <w:t>02</w:t>
      </w:r>
      <w:r w:rsidR="003F0D6D" w:rsidRPr="00152763">
        <w:t>.201</w:t>
      </w:r>
      <w:r w:rsidR="008630E8" w:rsidRPr="00152763">
        <w:t>8</w:t>
      </w:r>
      <w:r w:rsidR="003F0D6D" w:rsidRPr="00152763">
        <w:t xml:space="preserve"> № </w:t>
      </w:r>
      <w:r w:rsidR="006054A4" w:rsidRPr="00152763">
        <w:t>3</w:t>
      </w:r>
      <w:r w:rsidR="008630E8" w:rsidRPr="00152763">
        <w:t>64</w:t>
      </w:r>
      <w:r w:rsidR="003F0D6D" w:rsidRPr="00152763">
        <w:t xml:space="preserve"> </w:t>
      </w:r>
      <w:r w:rsidR="008630E8" w:rsidRPr="00152763">
        <w:t>«Об участии во Всероссийском конкурсе лучших проектов создания комфортной городской среды»</w:t>
      </w:r>
      <w:r w:rsidR="007070DB" w:rsidRPr="00152763">
        <w:t xml:space="preserve"> </w:t>
      </w:r>
      <w:r w:rsidR="008630E8" w:rsidRPr="00152763">
        <w:t>с</w:t>
      </w:r>
      <w:r w:rsidR="00A05F1F" w:rsidRPr="00152763">
        <w:t xml:space="preserve"> 2</w:t>
      </w:r>
      <w:r w:rsidR="008630E8" w:rsidRPr="00152763">
        <w:t>0</w:t>
      </w:r>
      <w:r w:rsidR="00A05F1F" w:rsidRPr="00152763">
        <w:t>.0</w:t>
      </w:r>
      <w:r w:rsidR="008630E8" w:rsidRPr="00152763">
        <w:t>2</w:t>
      </w:r>
      <w:r w:rsidR="00A05F1F" w:rsidRPr="00152763">
        <w:t xml:space="preserve">.2018 года по </w:t>
      </w:r>
      <w:r w:rsidR="008630E8" w:rsidRPr="00152763">
        <w:t>01</w:t>
      </w:r>
      <w:r w:rsidR="00A05F1F" w:rsidRPr="00152763">
        <w:t>.0</w:t>
      </w:r>
      <w:r w:rsidR="008630E8" w:rsidRPr="00152763">
        <w:t>3</w:t>
      </w:r>
      <w:r w:rsidR="00A05F1F" w:rsidRPr="00152763">
        <w:t>.2018 года был организован прием от жителей Озерского городского округа предложений по</w:t>
      </w:r>
      <w:r w:rsidR="001B32F3" w:rsidRPr="00152763">
        <w:t xml:space="preserve"> выбору общественной территории (общественных территорий), на которых будет 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 </w:t>
      </w:r>
    </w:p>
    <w:p w:rsidR="001B32F3" w:rsidRPr="00152763" w:rsidRDefault="00A05F1F" w:rsidP="001B32F3">
      <w:pPr>
        <w:ind w:firstLine="708"/>
        <w:jc w:val="both"/>
      </w:pPr>
      <w:r w:rsidRPr="00152763">
        <w:t xml:space="preserve">На </w:t>
      </w:r>
      <w:r w:rsidR="001B32F3" w:rsidRPr="00152763">
        <w:t>02</w:t>
      </w:r>
      <w:r w:rsidRPr="00152763">
        <w:t>.0</w:t>
      </w:r>
      <w:r w:rsidR="001B32F3" w:rsidRPr="00152763">
        <w:t>3</w:t>
      </w:r>
      <w:r w:rsidRPr="00152763">
        <w:t xml:space="preserve">.2018 года в </w:t>
      </w:r>
      <w:r w:rsidR="00FA4376" w:rsidRPr="00152763">
        <w:t xml:space="preserve">пункты приема предложений  </w:t>
      </w:r>
      <w:r w:rsidRPr="00152763">
        <w:t xml:space="preserve">поступило </w:t>
      </w:r>
      <w:r w:rsidR="001B32F3" w:rsidRPr="00152763">
        <w:t>1</w:t>
      </w:r>
      <w:r w:rsidRPr="00152763">
        <w:t xml:space="preserve"> предложени</w:t>
      </w:r>
      <w:r w:rsidR="001B32F3" w:rsidRPr="00152763">
        <w:t>е от инициативной группы жителей Озерского городского округа</w:t>
      </w:r>
      <w:r w:rsidRPr="00152763">
        <w:t xml:space="preserve"> </w:t>
      </w:r>
      <w:r w:rsidR="001B32F3" w:rsidRPr="00152763">
        <w:t>о</w:t>
      </w:r>
      <w:r w:rsidRPr="00152763">
        <w:t xml:space="preserve"> благоустройств</w:t>
      </w:r>
      <w:r w:rsidR="001B32F3" w:rsidRPr="00152763">
        <w:t>е</w:t>
      </w:r>
      <w:r w:rsidRPr="00152763">
        <w:t xml:space="preserve"> общественн</w:t>
      </w:r>
      <w:r w:rsidR="001B32F3" w:rsidRPr="00152763">
        <w:t>ой</w:t>
      </w:r>
      <w:r w:rsidRPr="00152763">
        <w:t xml:space="preserve"> территори</w:t>
      </w:r>
      <w:r w:rsidR="001B32F3" w:rsidRPr="00152763">
        <w:t xml:space="preserve">и «Набережная бульвара Гайдара г. Озерска» путем реализации данного мероприятия через участие во </w:t>
      </w:r>
      <w:r w:rsidRPr="00152763">
        <w:t xml:space="preserve"> </w:t>
      </w:r>
      <w:r w:rsidR="001B32F3" w:rsidRPr="00152763">
        <w:t xml:space="preserve">всероссийском конкурсе лучших проектов создания комфортной городской среды. </w:t>
      </w:r>
    </w:p>
    <w:p w:rsidR="00D22C3F" w:rsidRPr="00152763" w:rsidRDefault="00D22C3F" w:rsidP="00D22C3F">
      <w:pPr>
        <w:ind w:firstLine="708"/>
        <w:jc w:val="both"/>
        <w:rPr>
          <w:rFonts w:eastAsia="Calibri"/>
        </w:rPr>
      </w:pPr>
      <w:proofErr w:type="gramStart"/>
      <w:r w:rsidRPr="00152763">
        <w:rPr>
          <w:rFonts w:eastAsia="Calibri"/>
        </w:rPr>
        <w:t xml:space="preserve">Общественная территория «Набережная бульвара Гайдара г. Озерска» была определена  </w:t>
      </w:r>
      <w:r w:rsidRPr="00152763">
        <w:rPr>
          <w:bCs/>
        </w:rPr>
        <w:t>общественной комиссией оценки и обсуждения проектов и предложений по благоустройству</w:t>
      </w:r>
      <w:r w:rsidRPr="00152763">
        <w:rPr>
          <w:b/>
          <w:sz w:val="28"/>
          <w:szCs w:val="28"/>
        </w:rPr>
        <w:t xml:space="preserve"> </w:t>
      </w:r>
      <w:r w:rsidRPr="00152763">
        <w:rPr>
          <w:b/>
        </w:rPr>
        <w:t xml:space="preserve"> </w:t>
      </w:r>
      <w:r w:rsidRPr="00152763">
        <w:rPr>
          <w:rFonts w:eastAsia="Calibri"/>
        </w:rPr>
        <w:t xml:space="preserve">для участия во Всероссийском конкурсе на право получения поддержки в целях реализации лучших проектов создания комфортной городской среды (протокол заседания </w:t>
      </w:r>
      <w:r w:rsidRPr="00152763">
        <w:rPr>
          <w:bCs/>
        </w:rPr>
        <w:t>общественной комиссии оценки и обсуждения проектов и предложений по благоустройству от 02.03.2018 № 1)</w:t>
      </w:r>
      <w:r w:rsidRPr="00152763">
        <w:rPr>
          <w:b/>
        </w:rPr>
        <w:t xml:space="preserve"> </w:t>
      </w:r>
      <w:r w:rsidRPr="00152763">
        <w:rPr>
          <w:rFonts w:eastAsia="Calibri"/>
        </w:rPr>
        <w:t>.</w:t>
      </w:r>
      <w:proofErr w:type="gramEnd"/>
    </w:p>
    <w:p w:rsidR="00523444" w:rsidRPr="00152763" w:rsidRDefault="00BB22CA" w:rsidP="00BB22CA">
      <w:pPr>
        <w:ind w:firstLine="708"/>
        <w:jc w:val="both"/>
        <w:rPr>
          <w:rFonts w:eastAsia="Calibri"/>
        </w:rPr>
      </w:pPr>
      <w:r w:rsidRPr="00152763">
        <w:rPr>
          <w:bCs/>
        </w:rPr>
        <w:t xml:space="preserve">Также 18 марта в Озерском городском округе состоялось рейтинговое голосование по отбору </w:t>
      </w:r>
      <w:r w:rsidR="007968AF" w:rsidRPr="00152763">
        <w:t xml:space="preserve">общественных территорий Озерского городского округа, подлежащих в первоочередном порядке благоустройству в 2018 году, </w:t>
      </w:r>
      <w:r w:rsidRPr="00152763">
        <w:rPr>
          <w:bCs/>
        </w:rPr>
        <w:t xml:space="preserve">для включения их в </w:t>
      </w:r>
      <w:r w:rsidR="007968AF" w:rsidRPr="00152763">
        <w:t>муниципальную программу «Формирование современной городской среды в Озерском городском округе» на 2018-2022 годы.</w:t>
      </w:r>
      <w:r w:rsidRPr="00152763">
        <w:rPr>
          <w:bCs/>
        </w:rPr>
        <w:t xml:space="preserve"> В голосовании приняли участие 16479 жителей.</w:t>
      </w:r>
      <w:r w:rsidRPr="00152763">
        <w:t xml:space="preserve"> Проекты общественных территорий были заранее размещены на официальном сайте органов местного самоуправления, в СМИ и в </w:t>
      </w:r>
      <w:proofErr w:type="gramStart"/>
      <w:r w:rsidRPr="00152763">
        <w:t>интернет-сети</w:t>
      </w:r>
      <w:proofErr w:type="gramEnd"/>
      <w:r w:rsidRPr="00152763">
        <w:t xml:space="preserve">, чтобы с ними мог ознакомиться любой желающий. Подсчет голосов </w:t>
      </w:r>
      <w:proofErr w:type="gramStart"/>
      <w:r w:rsidRPr="00152763">
        <w:t>завершился и по итогам рейтингового голосования в</w:t>
      </w:r>
      <w:r w:rsidRPr="00152763">
        <w:rPr>
          <w:iCs/>
        </w:rPr>
        <w:t>торое место по популярности заняла</w:t>
      </w:r>
      <w:proofErr w:type="gramEnd"/>
      <w:r w:rsidRPr="00152763">
        <w:rPr>
          <w:iCs/>
        </w:rPr>
        <w:t xml:space="preserve"> «Набережная бульвара Гайдара г. Озерска» - эту территорию для включения в рейтинговое голосование предложили жители (4873 голоса).</w:t>
      </w:r>
    </w:p>
    <w:p w:rsidR="00972B4D" w:rsidRPr="00152763" w:rsidRDefault="00D22C3F" w:rsidP="00972B4D">
      <w:pPr>
        <w:ind w:firstLine="709"/>
        <w:jc w:val="both"/>
      </w:pPr>
      <w:r w:rsidRPr="00152763">
        <w:t>Постановлением администрации Озерского городского округа от 19.03.2018 № 575 «О приеме предложений</w:t>
      </w:r>
      <w:r w:rsidR="00972B4D" w:rsidRPr="00152763">
        <w:t xml:space="preserve"> от населения по мероприятиям, которые целесообразно реализовать на выбранной территории» с 19.03.2018 года по 28.03.2018 года был организован прием предложений от населения по мероприятиям,  которые целесообразно реализовать на выбранной общественной территории «Набережная бульвара Гайдара г. Озерска». Постановление было опубликовано в газете «Озерский вестник» и размещено на официальном сайте органов местного самоуправления Озерского городского округа Челябинской области.</w:t>
      </w:r>
    </w:p>
    <w:p w:rsidR="00972B4D" w:rsidRPr="00152763" w:rsidRDefault="00972B4D" w:rsidP="00972B4D">
      <w:pPr>
        <w:ind w:firstLine="709"/>
        <w:jc w:val="both"/>
        <w:rPr>
          <w:sz w:val="28"/>
          <w:szCs w:val="28"/>
        </w:rPr>
      </w:pPr>
      <w:proofErr w:type="gramStart"/>
      <w:r w:rsidRPr="00152763">
        <w:t xml:space="preserve">Согласно данного постановления общественной комиссии </w:t>
      </w:r>
      <w:r w:rsidRPr="00152763">
        <w:rPr>
          <w:rFonts w:eastAsia="Calibri"/>
        </w:rPr>
        <w:t>оценки и обсуждения проектов                                   и предложений по благоустройству</w:t>
      </w:r>
      <w:r w:rsidRPr="00152763">
        <w:t xml:space="preserve"> необходимо подвести итоги приема предложений населения и </w:t>
      </w:r>
      <w:r w:rsidRPr="00152763">
        <w:lastRenderedPageBreak/>
        <w:t xml:space="preserve">определить перечень мероприятий, которые целесообразно реализовать на выбранной общественной территории «Набережная бульвара Гайдара г. Озерска» и опубликовать решение </w:t>
      </w:r>
      <w:r w:rsidR="002E2120" w:rsidRPr="00152763">
        <w:t>о</w:t>
      </w:r>
      <w:r w:rsidRPr="00152763">
        <w:t xml:space="preserve">бщественной комиссии </w:t>
      </w:r>
      <w:r w:rsidRPr="00152763">
        <w:rPr>
          <w:rFonts w:eastAsia="Calibri"/>
        </w:rPr>
        <w:t>оценки и обсуждения проектов и предложений по благоустройству</w:t>
      </w:r>
      <w:r w:rsidRPr="00152763">
        <w:t xml:space="preserve"> о подведении итогов приема предложений населения по мероприятиям, которые целесообразно реализовать на</w:t>
      </w:r>
      <w:proofErr w:type="gramEnd"/>
      <w:r w:rsidRPr="00152763">
        <w:t xml:space="preserve"> выбранной территории на официальном сайте органов местного самоуправления Озерского городского округа</w:t>
      </w:r>
      <w:r w:rsidRPr="00152763">
        <w:rPr>
          <w:sz w:val="28"/>
          <w:szCs w:val="28"/>
        </w:rPr>
        <w:t>.</w:t>
      </w:r>
    </w:p>
    <w:p w:rsidR="00302486" w:rsidRPr="00152763" w:rsidRDefault="00302486" w:rsidP="00972B4D">
      <w:pPr>
        <w:ind w:firstLine="709"/>
        <w:jc w:val="both"/>
        <w:rPr>
          <w:sz w:val="28"/>
          <w:szCs w:val="28"/>
        </w:rPr>
      </w:pPr>
    </w:p>
    <w:p w:rsidR="002E2120" w:rsidRPr="00152763" w:rsidRDefault="002E2120" w:rsidP="002E2120">
      <w:pPr>
        <w:ind w:firstLine="708"/>
        <w:jc w:val="both"/>
        <w:rPr>
          <w:b/>
        </w:rPr>
      </w:pPr>
      <w:r w:rsidRPr="00152763">
        <w:t>На 29.03.2018 года в Управление капитального строительства и благоустройства администрации Озерского городского округа Челябинской области  поступило 5 предложени</w:t>
      </w:r>
      <w:r w:rsidR="00BE4D27" w:rsidRPr="00152763">
        <w:t>й</w:t>
      </w:r>
      <w:r w:rsidRPr="00152763">
        <w:t xml:space="preserve"> от жителей Озерского городского округа </w:t>
      </w:r>
      <w:r w:rsidR="00BE4D27" w:rsidRPr="00152763">
        <w:t xml:space="preserve">по мероприятиям,  которые целесообразно реализовать на выбранной общественной территории «Набережная бульвара Гайдара г. Озерска. </w:t>
      </w:r>
    </w:p>
    <w:p w:rsidR="002E2120" w:rsidRPr="00152763" w:rsidRDefault="002E2120" w:rsidP="002E2120">
      <w:pPr>
        <w:ind w:firstLine="708"/>
        <w:jc w:val="both"/>
        <w:rPr>
          <w:b/>
        </w:rPr>
      </w:pPr>
      <w:r w:rsidRPr="00152763">
        <w:rPr>
          <w:b/>
        </w:rPr>
        <w:t>Перечень документов, представленных на рассмотрение комиссии:</w:t>
      </w:r>
    </w:p>
    <w:p w:rsidR="002E2120" w:rsidRPr="00152763" w:rsidRDefault="002E2120" w:rsidP="002E2120">
      <w:pPr>
        <w:ind w:firstLine="567"/>
        <w:jc w:val="both"/>
        <w:outlineLvl w:val="0"/>
        <w:rPr>
          <w:b/>
          <w:sz w:val="20"/>
          <w:szCs w:val="20"/>
          <w:u w:val="single"/>
        </w:rPr>
      </w:pPr>
      <w:r w:rsidRPr="00152763">
        <w:rPr>
          <w:b/>
          <w:sz w:val="20"/>
          <w:szCs w:val="20"/>
          <w:u w:val="single"/>
        </w:rPr>
        <w:t xml:space="preserve"> ПРЕДЛОЖЕНИЯ:</w:t>
      </w:r>
    </w:p>
    <w:p w:rsidR="002E2120" w:rsidRPr="00152763" w:rsidRDefault="002E2120" w:rsidP="002E2120">
      <w:pPr>
        <w:ind w:firstLine="567"/>
        <w:jc w:val="right"/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861"/>
        <w:gridCol w:w="4536"/>
        <w:gridCol w:w="2409"/>
      </w:tblGrid>
      <w:tr w:rsidR="00152763" w:rsidRPr="00152763" w:rsidTr="00780F57">
        <w:trPr>
          <w:tblHeader/>
        </w:trPr>
        <w:tc>
          <w:tcPr>
            <w:tcW w:w="508" w:type="dxa"/>
          </w:tcPr>
          <w:p w:rsidR="002E2120" w:rsidRPr="00152763" w:rsidRDefault="002E2120" w:rsidP="00780F57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№</w:t>
            </w:r>
          </w:p>
          <w:p w:rsidR="002E2120" w:rsidRPr="00152763" w:rsidRDefault="002E2120" w:rsidP="00780F57">
            <w:pPr>
              <w:jc w:val="center"/>
              <w:rPr>
                <w:sz w:val="20"/>
                <w:szCs w:val="20"/>
              </w:rPr>
            </w:pPr>
            <w:proofErr w:type="gramStart"/>
            <w:r w:rsidRPr="00152763">
              <w:rPr>
                <w:sz w:val="20"/>
                <w:szCs w:val="20"/>
              </w:rPr>
              <w:t>п</w:t>
            </w:r>
            <w:proofErr w:type="gramEnd"/>
            <w:r w:rsidRPr="00152763">
              <w:rPr>
                <w:sz w:val="20"/>
                <w:szCs w:val="20"/>
              </w:rPr>
              <w:t>/п</w:t>
            </w:r>
          </w:p>
        </w:tc>
        <w:tc>
          <w:tcPr>
            <w:tcW w:w="2861" w:type="dxa"/>
          </w:tcPr>
          <w:p w:rsidR="002E2120" w:rsidRPr="00152763" w:rsidRDefault="00302486" w:rsidP="00780F57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Фамилия, имя, отчество лица, представившего предложения</w:t>
            </w:r>
          </w:p>
        </w:tc>
        <w:tc>
          <w:tcPr>
            <w:tcW w:w="4536" w:type="dxa"/>
          </w:tcPr>
          <w:p w:rsidR="002E2120" w:rsidRPr="00152763" w:rsidRDefault="00302486" w:rsidP="00780F57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Предлагаемые мероприятия</w:t>
            </w:r>
          </w:p>
        </w:tc>
        <w:tc>
          <w:tcPr>
            <w:tcW w:w="2409" w:type="dxa"/>
          </w:tcPr>
          <w:p w:rsidR="002E2120" w:rsidRPr="00152763" w:rsidRDefault="002E2120" w:rsidP="00780F57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Территория</w:t>
            </w:r>
          </w:p>
        </w:tc>
      </w:tr>
      <w:tr w:rsidR="00152763" w:rsidRPr="00152763" w:rsidTr="00302486">
        <w:tc>
          <w:tcPr>
            <w:tcW w:w="508" w:type="dxa"/>
            <w:vAlign w:val="bottom"/>
          </w:tcPr>
          <w:p w:rsidR="002E2120" w:rsidRPr="00152763" w:rsidRDefault="002E2120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vAlign w:val="bottom"/>
          </w:tcPr>
          <w:p w:rsidR="002E2120" w:rsidRPr="00152763" w:rsidRDefault="00302486" w:rsidP="00302486">
            <w:pPr>
              <w:rPr>
                <w:sz w:val="20"/>
                <w:szCs w:val="20"/>
              </w:rPr>
            </w:pPr>
            <w:proofErr w:type="spellStart"/>
            <w:r w:rsidRPr="00152763">
              <w:rPr>
                <w:sz w:val="20"/>
                <w:szCs w:val="20"/>
              </w:rPr>
              <w:t>Шулепова</w:t>
            </w:r>
            <w:proofErr w:type="spellEnd"/>
            <w:r w:rsidRPr="00152763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536" w:type="dxa"/>
          </w:tcPr>
          <w:p w:rsidR="002E2120" w:rsidRPr="00152763" w:rsidRDefault="00302486" w:rsidP="00302486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 xml:space="preserve">Заменить остановочные комплексы </w:t>
            </w:r>
            <w:proofErr w:type="gramStart"/>
            <w:r w:rsidRPr="00152763">
              <w:rPr>
                <w:sz w:val="20"/>
                <w:szCs w:val="20"/>
              </w:rPr>
              <w:t>на</w:t>
            </w:r>
            <w:proofErr w:type="gramEnd"/>
            <w:r w:rsidRPr="00152763">
              <w:rPr>
                <w:sz w:val="20"/>
                <w:szCs w:val="20"/>
              </w:rPr>
              <w:t xml:space="preserve"> современные. Ремонт пешеходных тропинок. Сделать велодорожки и </w:t>
            </w:r>
            <w:proofErr w:type="spellStart"/>
            <w:r w:rsidRPr="00152763">
              <w:rPr>
                <w:sz w:val="20"/>
                <w:szCs w:val="20"/>
              </w:rPr>
              <w:t>велопарковки</w:t>
            </w:r>
            <w:proofErr w:type="spellEnd"/>
            <w:r w:rsidRPr="00152763">
              <w:rPr>
                <w:sz w:val="20"/>
                <w:szCs w:val="20"/>
              </w:rPr>
              <w:t xml:space="preserve">. Обустроить спортивную площадку с уличными </w:t>
            </w:r>
            <w:r w:rsidR="003B4F40" w:rsidRPr="00152763">
              <w:rPr>
                <w:sz w:val="20"/>
                <w:szCs w:val="20"/>
              </w:rPr>
              <w:t>тренажерами</w:t>
            </w:r>
            <w:r w:rsidRPr="00152763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bottom"/>
          </w:tcPr>
          <w:p w:rsidR="002E2120" w:rsidRPr="00152763" w:rsidRDefault="002E2120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Набережная бульвара Гайдара г. Озерска</w:t>
            </w:r>
          </w:p>
        </w:tc>
      </w:tr>
      <w:tr w:rsidR="00152763" w:rsidRPr="00152763" w:rsidTr="00302486">
        <w:tc>
          <w:tcPr>
            <w:tcW w:w="508" w:type="dxa"/>
            <w:vAlign w:val="bottom"/>
          </w:tcPr>
          <w:p w:rsidR="00302486" w:rsidRPr="00152763" w:rsidRDefault="00302486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  <w:vAlign w:val="bottom"/>
          </w:tcPr>
          <w:p w:rsidR="00302486" w:rsidRPr="00152763" w:rsidRDefault="00302486" w:rsidP="00302486">
            <w:pPr>
              <w:rPr>
                <w:sz w:val="20"/>
                <w:szCs w:val="20"/>
              </w:rPr>
            </w:pPr>
            <w:proofErr w:type="spellStart"/>
            <w:r w:rsidRPr="00152763">
              <w:rPr>
                <w:sz w:val="20"/>
                <w:szCs w:val="20"/>
              </w:rPr>
              <w:t>Посконкина</w:t>
            </w:r>
            <w:proofErr w:type="spellEnd"/>
            <w:r w:rsidRPr="00152763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4536" w:type="dxa"/>
          </w:tcPr>
          <w:p w:rsidR="00302486" w:rsidRPr="00152763" w:rsidRDefault="00131C2A" w:rsidP="003B4F40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У</w:t>
            </w:r>
            <w:r w:rsidR="00302486" w:rsidRPr="00152763">
              <w:rPr>
                <w:sz w:val="20"/>
                <w:szCs w:val="20"/>
              </w:rPr>
              <w:t>крепление береговой линии на всей протяженности набережной</w:t>
            </w:r>
            <w:r w:rsidR="003B4F40" w:rsidRPr="00152763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bottom"/>
          </w:tcPr>
          <w:p w:rsidR="00302486" w:rsidRPr="00152763" w:rsidRDefault="003B4F40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Набережная бульвара Гайдара г. Озерска</w:t>
            </w:r>
          </w:p>
        </w:tc>
      </w:tr>
      <w:tr w:rsidR="00152763" w:rsidRPr="00152763" w:rsidTr="00302486">
        <w:tc>
          <w:tcPr>
            <w:tcW w:w="508" w:type="dxa"/>
            <w:vAlign w:val="bottom"/>
          </w:tcPr>
          <w:p w:rsidR="00302486" w:rsidRPr="00152763" w:rsidRDefault="00302486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  <w:vAlign w:val="bottom"/>
          </w:tcPr>
          <w:p w:rsidR="00302486" w:rsidRPr="00152763" w:rsidRDefault="003B4F40" w:rsidP="00302486">
            <w:pPr>
              <w:rPr>
                <w:sz w:val="20"/>
                <w:szCs w:val="20"/>
              </w:rPr>
            </w:pPr>
            <w:proofErr w:type="spellStart"/>
            <w:r w:rsidRPr="00152763">
              <w:rPr>
                <w:sz w:val="20"/>
                <w:szCs w:val="20"/>
              </w:rPr>
              <w:t>Воденко</w:t>
            </w:r>
            <w:proofErr w:type="spellEnd"/>
            <w:r w:rsidRPr="00152763">
              <w:rPr>
                <w:sz w:val="20"/>
                <w:szCs w:val="20"/>
              </w:rPr>
              <w:t xml:space="preserve"> Станислав Максимович</w:t>
            </w:r>
          </w:p>
        </w:tc>
        <w:tc>
          <w:tcPr>
            <w:tcW w:w="4536" w:type="dxa"/>
          </w:tcPr>
          <w:p w:rsidR="00302486" w:rsidRPr="00152763" w:rsidRDefault="00131C2A" w:rsidP="003B4F40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Обустройство</w:t>
            </w:r>
            <w:r w:rsidR="003B4F40" w:rsidRPr="00152763">
              <w:rPr>
                <w:sz w:val="20"/>
                <w:szCs w:val="20"/>
              </w:rPr>
              <w:t xml:space="preserve"> спусков к воде, так как в зимнее время на озере накатывают лыжню, которой пользуется большинство жителей города.</w:t>
            </w:r>
          </w:p>
        </w:tc>
        <w:tc>
          <w:tcPr>
            <w:tcW w:w="2409" w:type="dxa"/>
            <w:vAlign w:val="bottom"/>
          </w:tcPr>
          <w:p w:rsidR="00302486" w:rsidRPr="00152763" w:rsidRDefault="003B4F40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Набережная бульвара Гайдара г. Озерска</w:t>
            </w:r>
          </w:p>
        </w:tc>
      </w:tr>
      <w:tr w:rsidR="00152763" w:rsidRPr="00152763" w:rsidTr="00302486">
        <w:tc>
          <w:tcPr>
            <w:tcW w:w="508" w:type="dxa"/>
            <w:vAlign w:val="bottom"/>
          </w:tcPr>
          <w:p w:rsidR="00302486" w:rsidRPr="00152763" w:rsidRDefault="00302486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4</w:t>
            </w:r>
          </w:p>
        </w:tc>
        <w:tc>
          <w:tcPr>
            <w:tcW w:w="2861" w:type="dxa"/>
            <w:vAlign w:val="bottom"/>
          </w:tcPr>
          <w:p w:rsidR="00302486" w:rsidRPr="00152763" w:rsidRDefault="003B4F40" w:rsidP="003B4F40">
            <w:pPr>
              <w:rPr>
                <w:sz w:val="20"/>
                <w:szCs w:val="20"/>
              </w:rPr>
            </w:pPr>
            <w:proofErr w:type="spellStart"/>
            <w:r w:rsidRPr="00152763">
              <w:rPr>
                <w:sz w:val="20"/>
                <w:szCs w:val="20"/>
              </w:rPr>
              <w:t>Халитова</w:t>
            </w:r>
            <w:proofErr w:type="spellEnd"/>
            <w:r w:rsidRPr="00152763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536" w:type="dxa"/>
          </w:tcPr>
          <w:p w:rsidR="00302486" w:rsidRPr="00152763" w:rsidRDefault="003B4F40" w:rsidP="003B4F40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Обустройство смотровых площадок. Восстановление ограждения смотровых площадок. Дополнительное освещение пешеходной тропинки и смотровых площадок.</w:t>
            </w:r>
          </w:p>
        </w:tc>
        <w:tc>
          <w:tcPr>
            <w:tcW w:w="2409" w:type="dxa"/>
            <w:vAlign w:val="bottom"/>
          </w:tcPr>
          <w:p w:rsidR="00302486" w:rsidRPr="00152763" w:rsidRDefault="003B4F40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Набережная бульвара Гайдара г. Озерска</w:t>
            </w:r>
          </w:p>
        </w:tc>
      </w:tr>
      <w:tr w:rsidR="00152763" w:rsidRPr="00152763" w:rsidTr="00302486">
        <w:tc>
          <w:tcPr>
            <w:tcW w:w="508" w:type="dxa"/>
            <w:vAlign w:val="bottom"/>
          </w:tcPr>
          <w:p w:rsidR="00302486" w:rsidRPr="00152763" w:rsidRDefault="00302486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5</w:t>
            </w:r>
          </w:p>
        </w:tc>
        <w:tc>
          <w:tcPr>
            <w:tcW w:w="2861" w:type="dxa"/>
            <w:vAlign w:val="bottom"/>
          </w:tcPr>
          <w:p w:rsidR="00302486" w:rsidRPr="00152763" w:rsidRDefault="003B4F40" w:rsidP="003B4F40">
            <w:pPr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Ольховский Иван Сергеевич</w:t>
            </w:r>
          </w:p>
        </w:tc>
        <w:tc>
          <w:tcPr>
            <w:tcW w:w="4536" w:type="dxa"/>
          </w:tcPr>
          <w:p w:rsidR="00302486" w:rsidRPr="00152763" w:rsidRDefault="003B4F40" w:rsidP="003B4F40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Устройство спуска в воду в виде причала для лодок, с которого можно было рыбачить.</w:t>
            </w:r>
          </w:p>
        </w:tc>
        <w:tc>
          <w:tcPr>
            <w:tcW w:w="2409" w:type="dxa"/>
            <w:vAlign w:val="bottom"/>
          </w:tcPr>
          <w:p w:rsidR="00302486" w:rsidRPr="00152763" w:rsidRDefault="003B4F40" w:rsidP="00302486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Набережная бульвара Гайдара г. Озерска</w:t>
            </w:r>
          </w:p>
        </w:tc>
      </w:tr>
    </w:tbl>
    <w:p w:rsidR="002E2120" w:rsidRPr="00152763" w:rsidRDefault="002E2120" w:rsidP="002E2120">
      <w:pPr>
        <w:ind w:firstLine="567"/>
        <w:jc w:val="both"/>
      </w:pPr>
      <w:r w:rsidRPr="00152763">
        <w:t xml:space="preserve">   </w:t>
      </w:r>
    </w:p>
    <w:p w:rsidR="002E2120" w:rsidRPr="00152763" w:rsidRDefault="002E2120" w:rsidP="002E2120">
      <w:pPr>
        <w:ind w:firstLine="360"/>
        <w:jc w:val="both"/>
      </w:pPr>
    </w:p>
    <w:p w:rsidR="002E2120" w:rsidRPr="00152763" w:rsidRDefault="002E2120" w:rsidP="00131C2A">
      <w:pPr>
        <w:ind w:firstLine="708"/>
        <w:jc w:val="both"/>
        <w:rPr>
          <w:u w:val="single"/>
        </w:rPr>
      </w:pPr>
      <w:r w:rsidRPr="00152763">
        <w:rPr>
          <w:u w:val="single"/>
        </w:rPr>
        <w:t xml:space="preserve">Обсуждение поступивших на рассмотрение комиссии предложений </w:t>
      </w:r>
      <w:r w:rsidR="00131C2A" w:rsidRPr="00152763">
        <w:rPr>
          <w:u w:val="single"/>
        </w:rPr>
        <w:t>от</w:t>
      </w:r>
      <w:r w:rsidRPr="00152763">
        <w:rPr>
          <w:u w:val="single"/>
        </w:rPr>
        <w:t xml:space="preserve"> </w:t>
      </w:r>
      <w:r w:rsidR="00131C2A" w:rsidRPr="00152763">
        <w:rPr>
          <w:u w:val="single"/>
        </w:rPr>
        <w:t xml:space="preserve"> населения по мероприятиям,  которые целесообразно реализовать на выбранной общественной территории «Набережная бульвара Гайдара г. Озерска». </w:t>
      </w:r>
    </w:p>
    <w:p w:rsidR="00131C2A" w:rsidRPr="00152763" w:rsidRDefault="00131C2A" w:rsidP="00131C2A">
      <w:pPr>
        <w:ind w:firstLine="708"/>
        <w:jc w:val="both"/>
        <w:rPr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09"/>
        <w:gridCol w:w="1418"/>
        <w:gridCol w:w="5244"/>
      </w:tblGrid>
      <w:tr w:rsidR="00152763" w:rsidRPr="00152763" w:rsidTr="00052D7A">
        <w:trPr>
          <w:tblHeader/>
        </w:trPr>
        <w:tc>
          <w:tcPr>
            <w:tcW w:w="1843" w:type="dxa"/>
          </w:tcPr>
          <w:p w:rsidR="003B4F40" w:rsidRPr="00152763" w:rsidRDefault="003B4F40" w:rsidP="003B4F40">
            <w:pPr>
              <w:jc w:val="center"/>
              <w:rPr>
                <w:sz w:val="20"/>
                <w:szCs w:val="20"/>
                <w:u w:val="single"/>
              </w:rPr>
            </w:pPr>
            <w:r w:rsidRPr="00152763">
              <w:rPr>
                <w:sz w:val="20"/>
                <w:szCs w:val="20"/>
              </w:rPr>
              <w:t>Фамилия, имя, отчество лица, представившего предложения</w:t>
            </w:r>
            <w:r w:rsidRPr="00152763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9" w:type="dxa"/>
          </w:tcPr>
          <w:p w:rsidR="003B4F40" w:rsidRPr="00152763" w:rsidRDefault="003B4F40" w:rsidP="00780F57">
            <w:pPr>
              <w:jc w:val="center"/>
              <w:rPr>
                <w:sz w:val="20"/>
                <w:szCs w:val="20"/>
                <w:u w:val="single"/>
              </w:rPr>
            </w:pPr>
            <w:r w:rsidRPr="00152763">
              <w:rPr>
                <w:sz w:val="20"/>
                <w:szCs w:val="20"/>
                <w:u w:val="single"/>
              </w:rPr>
              <w:t>Общественная территория</w:t>
            </w:r>
          </w:p>
        </w:tc>
        <w:tc>
          <w:tcPr>
            <w:tcW w:w="1418" w:type="dxa"/>
          </w:tcPr>
          <w:p w:rsidR="003B4F40" w:rsidRPr="00152763" w:rsidRDefault="003B4F40" w:rsidP="00780F57">
            <w:pPr>
              <w:jc w:val="center"/>
              <w:rPr>
                <w:sz w:val="20"/>
                <w:szCs w:val="20"/>
                <w:u w:val="single"/>
              </w:rPr>
            </w:pPr>
            <w:r w:rsidRPr="00152763">
              <w:rPr>
                <w:sz w:val="20"/>
                <w:szCs w:val="20"/>
                <w:u w:val="single"/>
              </w:rPr>
              <w:t>Дата регистрации</w:t>
            </w:r>
          </w:p>
        </w:tc>
        <w:tc>
          <w:tcPr>
            <w:tcW w:w="5244" w:type="dxa"/>
          </w:tcPr>
          <w:p w:rsidR="003B4F40" w:rsidRPr="00152763" w:rsidRDefault="003B4F40" w:rsidP="00780F57">
            <w:pPr>
              <w:jc w:val="center"/>
              <w:rPr>
                <w:sz w:val="20"/>
                <w:szCs w:val="20"/>
                <w:u w:val="single"/>
              </w:rPr>
            </w:pPr>
            <w:r w:rsidRPr="00152763">
              <w:rPr>
                <w:sz w:val="20"/>
                <w:szCs w:val="20"/>
                <w:u w:val="single"/>
              </w:rPr>
              <w:t>Вид работ</w:t>
            </w:r>
          </w:p>
        </w:tc>
      </w:tr>
      <w:tr w:rsidR="00152763" w:rsidRPr="00152763" w:rsidTr="00131C2A">
        <w:tc>
          <w:tcPr>
            <w:tcW w:w="1843" w:type="dxa"/>
            <w:vAlign w:val="bottom"/>
          </w:tcPr>
          <w:p w:rsidR="00131C2A" w:rsidRPr="00152763" w:rsidRDefault="00131C2A" w:rsidP="00131C2A">
            <w:pPr>
              <w:rPr>
                <w:sz w:val="20"/>
                <w:szCs w:val="20"/>
              </w:rPr>
            </w:pPr>
            <w:proofErr w:type="spellStart"/>
            <w:r w:rsidRPr="00152763">
              <w:rPr>
                <w:sz w:val="20"/>
                <w:szCs w:val="20"/>
              </w:rPr>
              <w:t>Шулепова</w:t>
            </w:r>
            <w:proofErr w:type="spellEnd"/>
            <w:r w:rsidRPr="00152763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09" w:type="dxa"/>
          </w:tcPr>
          <w:p w:rsidR="00131C2A" w:rsidRPr="00152763" w:rsidRDefault="00131C2A" w:rsidP="00780F57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Набережная  бульвара Гайдара г. Озерска</w:t>
            </w:r>
          </w:p>
        </w:tc>
        <w:tc>
          <w:tcPr>
            <w:tcW w:w="1418" w:type="dxa"/>
            <w:vAlign w:val="bottom"/>
          </w:tcPr>
          <w:p w:rsidR="00131C2A" w:rsidRPr="00152763" w:rsidRDefault="00131C2A" w:rsidP="00131C2A">
            <w:pPr>
              <w:jc w:val="center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28.03.2018</w:t>
            </w:r>
          </w:p>
          <w:p w:rsidR="00131C2A" w:rsidRPr="00152763" w:rsidRDefault="00131C2A" w:rsidP="00131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Align w:val="bottom"/>
          </w:tcPr>
          <w:p w:rsidR="00131C2A" w:rsidRPr="00152763" w:rsidRDefault="00131C2A" w:rsidP="00131C2A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 xml:space="preserve">Заменить остановочные комплексы </w:t>
            </w:r>
            <w:proofErr w:type="gramStart"/>
            <w:r w:rsidRPr="00152763">
              <w:rPr>
                <w:sz w:val="20"/>
                <w:szCs w:val="20"/>
              </w:rPr>
              <w:t>на</w:t>
            </w:r>
            <w:proofErr w:type="gramEnd"/>
            <w:r w:rsidRPr="00152763">
              <w:rPr>
                <w:sz w:val="20"/>
                <w:szCs w:val="20"/>
              </w:rPr>
              <w:t xml:space="preserve"> современные. Ремонт пешеходных тропинок. Сделать велодорожки и </w:t>
            </w:r>
            <w:proofErr w:type="spellStart"/>
            <w:r w:rsidRPr="00152763">
              <w:rPr>
                <w:sz w:val="20"/>
                <w:szCs w:val="20"/>
              </w:rPr>
              <w:t>велопарковки</w:t>
            </w:r>
            <w:proofErr w:type="spellEnd"/>
            <w:r w:rsidRPr="00152763">
              <w:rPr>
                <w:sz w:val="20"/>
                <w:szCs w:val="20"/>
              </w:rPr>
              <w:t>. Обустроить спортивную площадку с уличными тренажерами.</w:t>
            </w:r>
          </w:p>
        </w:tc>
      </w:tr>
      <w:tr w:rsidR="00152763" w:rsidRPr="00152763" w:rsidTr="00131C2A">
        <w:tc>
          <w:tcPr>
            <w:tcW w:w="1843" w:type="dxa"/>
            <w:vAlign w:val="bottom"/>
          </w:tcPr>
          <w:p w:rsidR="00131C2A" w:rsidRPr="00152763" w:rsidRDefault="00131C2A" w:rsidP="00131C2A">
            <w:pPr>
              <w:rPr>
                <w:sz w:val="20"/>
                <w:szCs w:val="20"/>
              </w:rPr>
            </w:pPr>
            <w:proofErr w:type="spellStart"/>
            <w:r w:rsidRPr="00152763">
              <w:rPr>
                <w:sz w:val="20"/>
                <w:szCs w:val="20"/>
              </w:rPr>
              <w:t>Посконкина</w:t>
            </w:r>
            <w:proofErr w:type="spellEnd"/>
            <w:r w:rsidRPr="00152763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809" w:type="dxa"/>
          </w:tcPr>
          <w:p w:rsidR="00131C2A" w:rsidRPr="00152763" w:rsidRDefault="00131C2A" w:rsidP="00131C2A">
            <w:pPr>
              <w:jc w:val="center"/>
            </w:pPr>
            <w:r w:rsidRPr="00152763">
              <w:rPr>
                <w:sz w:val="20"/>
                <w:szCs w:val="20"/>
              </w:rPr>
              <w:t>Набережная  бульвара Гайдара г. Озерска</w:t>
            </w:r>
          </w:p>
        </w:tc>
        <w:tc>
          <w:tcPr>
            <w:tcW w:w="1418" w:type="dxa"/>
            <w:vAlign w:val="bottom"/>
          </w:tcPr>
          <w:p w:rsidR="00131C2A" w:rsidRPr="00152763" w:rsidRDefault="00131C2A" w:rsidP="00131C2A">
            <w:pPr>
              <w:jc w:val="center"/>
            </w:pPr>
            <w:r w:rsidRPr="00152763">
              <w:rPr>
                <w:sz w:val="20"/>
                <w:szCs w:val="20"/>
              </w:rPr>
              <w:t>28.03.2018</w:t>
            </w:r>
          </w:p>
        </w:tc>
        <w:tc>
          <w:tcPr>
            <w:tcW w:w="5244" w:type="dxa"/>
            <w:vAlign w:val="bottom"/>
          </w:tcPr>
          <w:p w:rsidR="00131C2A" w:rsidRPr="00152763" w:rsidRDefault="00131C2A" w:rsidP="00131C2A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Укрепление береговой линии на всей протяженности набережной.</w:t>
            </w:r>
          </w:p>
        </w:tc>
      </w:tr>
      <w:tr w:rsidR="00152763" w:rsidRPr="00152763" w:rsidTr="00131C2A">
        <w:tc>
          <w:tcPr>
            <w:tcW w:w="1843" w:type="dxa"/>
            <w:vAlign w:val="bottom"/>
          </w:tcPr>
          <w:p w:rsidR="00131C2A" w:rsidRPr="00152763" w:rsidRDefault="00131C2A" w:rsidP="00131C2A">
            <w:pPr>
              <w:rPr>
                <w:sz w:val="20"/>
                <w:szCs w:val="20"/>
              </w:rPr>
            </w:pPr>
            <w:proofErr w:type="spellStart"/>
            <w:r w:rsidRPr="00152763">
              <w:rPr>
                <w:sz w:val="20"/>
                <w:szCs w:val="20"/>
              </w:rPr>
              <w:t>Воденко</w:t>
            </w:r>
            <w:proofErr w:type="spellEnd"/>
            <w:r w:rsidRPr="00152763">
              <w:rPr>
                <w:sz w:val="20"/>
                <w:szCs w:val="20"/>
              </w:rPr>
              <w:t xml:space="preserve"> Станислав Максимович</w:t>
            </w:r>
          </w:p>
        </w:tc>
        <w:tc>
          <w:tcPr>
            <w:tcW w:w="1809" w:type="dxa"/>
          </w:tcPr>
          <w:p w:rsidR="00131C2A" w:rsidRPr="00152763" w:rsidRDefault="00131C2A" w:rsidP="00131C2A">
            <w:pPr>
              <w:jc w:val="center"/>
            </w:pPr>
            <w:r w:rsidRPr="00152763">
              <w:rPr>
                <w:sz w:val="20"/>
                <w:szCs w:val="20"/>
              </w:rPr>
              <w:t>Набережная  бульвара Гайдара г. Озерска</w:t>
            </w:r>
          </w:p>
        </w:tc>
        <w:tc>
          <w:tcPr>
            <w:tcW w:w="1418" w:type="dxa"/>
            <w:vAlign w:val="bottom"/>
          </w:tcPr>
          <w:p w:rsidR="00131C2A" w:rsidRPr="00152763" w:rsidRDefault="00131C2A" w:rsidP="00131C2A">
            <w:pPr>
              <w:jc w:val="center"/>
            </w:pPr>
            <w:r w:rsidRPr="00152763">
              <w:rPr>
                <w:sz w:val="20"/>
                <w:szCs w:val="20"/>
              </w:rPr>
              <w:t>28.03.2018</w:t>
            </w:r>
          </w:p>
        </w:tc>
        <w:tc>
          <w:tcPr>
            <w:tcW w:w="5244" w:type="dxa"/>
            <w:vAlign w:val="bottom"/>
          </w:tcPr>
          <w:p w:rsidR="00131C2A" w:rsidRPr="00152763" w:rsidRDefault="00131C2A" w:rsidP="00131C2A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Обустройство спусков к воде, так как в зимнее время на озере накатывают лыжню, которой пользуется большинство жителей города.</w:t>
            </w:r>
          </w:p>
        </w:tc>
      </w:tr>
      <w:tr w:rsidR="00152763" w:rsidRPr="00152763" w:rsidTr="00131C2A">
        <w:tc>
          <w:tcPr>
            <w:tcW w:w="1843" w:type="dxa"/>
            <w:vAlign w:val="bottom"/>
          </w:tcPr>
          <w:p w:rsidR="00131C2A" w:rsidRPr="00152763" w:rsidRDefault="00131C2A" w:rsidP="00131C2A">
            <w:pPr>
              <w:rPr>
                <w:sz w:val="20"/>
                <w:szCs w:val="20"/>
              </w:rPr>
            </w:pPr>
            <w:proofErr w:type="spellStart"/>
            <w:r w:rsidRPr="00152763">
              <w:rPr>
                <w:sz w:val="20"/>
                <w:szCs w:val="20"/>
              </w:rPr>
              <w:t>Халитова</w:t>
            </w:r>
            <w:proofErr w:type="spellEnd"/>
            <w:r w:rsidRPr="00152763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09" w:type="dxa"/>
          </w:tcPr>
          <w:p w:rsidR="00131C2A" w:rsidRPr="00152763" w:rsidRDefault="00131C2A" w:rsidP="00131C2A">
            <w:pPr>
              <w:jc w:val="center"/>
            </w:pPr>
            <w:r w:rsidRPr="00152763">
              <w:rPr>
                <w:sz w:val="20"/>
                <w:szCs w:val="20"/>
              </w:rPr>
              <w:t>Набережная  бульвара Гайдара г. Озерска</w:t>
            </w:r>
          </w:p>
        </w:tc>
        <w:tc>
          <w:tcPr>
            <w:tcW w:w="1418" w:type="dxa"/>
            <w:vAlign w:val="bottom"/>
          </w:tcPr>
          <w:p w:rsidR="00131C2A" w:rsidRPr="00152763" w:rsidRDefault="00131C2A" w:rsidP="00131C2A">
            <w:pPr>
              <w:jc w:val="center"/>
            </w:pPr>
            <w:r w:rsidRPr="00152763">
              <w:rPr>
                <w:sz w:val="20"/>
                <w:szCs w:val="20"/>
              </w:rPr>
              <w:t>28.03.2018</w:t>
            </w:r>
          </w:p>
        </w:tc>
        <w:tc>
          <w:tcPr>
            <w:tcW w:w="5244" w:type="dxa"/>
            <w:vAlign w:val="bottom"/>
          </w:tcPr>
          <w:p w:rsidR="00131C2A" w:rsidRPr="00152763" w:rsidRDefault="00131C2A" w:rsidP="00131C2A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Обустройство смотровых площадок. Восстановление ограждения смотровых площадок. Дополнительное освещение пешеходной тропинки и смотровых площадок.</w:t>
            </w:r>
          </w:p>
        </w:tc>
      </w:tr>
      <w:tr w:rsidR="00152763" w:rsidRPr="00152763" w:rsidTr="00131C2A">
        <w:tc>
          <w:tcPr>
            <w:tcW w:w="1843" w:type="dxa"/>
            <w:vAlign w:val="bottom"/>
          </w:tcPr>
          <w:p w:rsidR="00131C2A" w:rsidRPr="00152763" w:rsidRDefault="00131C2A" w:rsidP="00131C2A">
            <w:pPr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Ольховский Иван Сергеевич</w:t>
            </w:r>
          </w:p>
        </w:tc>
        <w:tc>
          <w:tcPr>
            <w:tcW w:w="1809" w:type="dxa"/>
          </w:tcPr>
          <w:p w:rsidR="00131C2A" w:rsidRPr="00152763" w:rsidRDefault="00131C2A" w:rsidP="00131C2A">
            <w:pPr>
              <w:jc w:val="center"/>
            </w:pPr>
            <w:r w:rsidRPr="00152763">
              <w:rPr>
                <w:sz w:val="20"/>
                <w:szCs w:val="20"/>
              </w:rPr>
              <w:t>Набережная  бульвара Гайдара г. Озерска</w:t>
            </w:r>
          </w:p>
        </w:tc>
        <w:tc>
          <w:tcPr>
            <w:tcW w:w="1418" w:type="dxa"/>
            <w:vAlign w:val="bottom"/>
          </w:tcPr>
          <w:p w:rsidR="00131C2A" w:rsidRPr="00152763" w:rsidRDefault="00131C2A" w:rsidP="00131C2A">
            <w:pPr>
              <w:jc w:val="center"/>
            </w:pPr>
            <w:r w:rsidRPr="00152763">
              <w:rPr>
                <w:sz w:val="20"/>
                <w:szCs w:val="20"/>
              </w:rPr>
              <w:t>28.03.2018</w:t>
            </w:r>
          </w:p>
        </w:tc>
        <w:tc>
          <w:tcPr>
            <w:tcW w:w="5244" w:type="dxa"/>
            <w:vAlign w:val="bottom"/>
          </w:tcPr>
          <w:p w:rsidR="00131C2A" w:rsidRPr="00152763" w:rsidRDefault="00131C2A" w:rsidP="00131C2A">
            <w:pPr>
              <w:jc w:val="both"/>
              <w:rPr>
                <w:sz w:val="20"/>
                <w:szCs w:val="20"/>
              </w:rPr>
            </w:pPr>
            <w:r w:rsidRPr="00152763">
              <w:rPr>
                <w:sz w:val="20"/>
                <w:szCs w:val="20"/>
              </w:rPr>
              <w:t>Устройство спуска в воду в виде причала для лодок, с которого можно было рыбачить.</w:t>
            </w:r>
          </w:p>
        </w:tc>
      </w:tr>
    </w:tbl>
    <w:p w:rsidR="002E2120" w:rsidRPr="00152763" w:rsidRDefault="002E2120" w:rsidP="002E2120">
      <w:pPr>
        <w:jc w:val="both"/>
        <w:outlineLvl w:val="0"/>
        <w:rPr>
          <w:u w:val="single"/>
        </w:rPr>
      </w:pPr>
    </w:p>
    <w:p w:rsidR="002E2120" w:rsidRPr="00152763" w:rsidRDefault="002E2120" w:rsidP="002E2120">
      <w:pPr>
        <w:jc w:val="both"/>
        <w:rPr>
          <w:bCs/>
          <w:iCs/>
        </w:rPr>
      </w:pPr>
    </w:p>
    <w:p w:rsidR="00131C2A" w:rsidRPr="00152763" w:rsidRDefault="00131C2A" w:rsidP="002E2120">
      <w:pPr>
        <w:jc w:val="both"/>
        <w:rPr>
          <w:bCs/>
          <w:iCs/>
        </w:rPr>
      </w:pPr>
    </w:p>
    <w:p w:rsidR="00131C2A" w:rsidRPr="00152763" w:rsidRDefault="00131C2A" w:rsidP="002E2120">
      <w:pPr>
        <w:jc w:val="both"/>
        <w:rPr>
          <w:bCs/>
          <w:iCs/>
        </w:rPr>
      </w:pPr>
    </w:p>
    <w:p w:rsidR="00152763" w:rsidRPr="00152763" w:rsidRDefault="00CB1192" w:rsidP="002E2120">
      <w:pPr>
        <w:jc w:val="both"/>
        <w:outlineLvl w:val="0"/>
      </w:pPr>
      <w:r w:rsidRPr="00152763">
        <w:lastRenderedPageBreak/>
        <w:tab/>
      </w:r>
      <w:proofErr w:type="gramStart"/>
      <w:r w:rsidR="00A53DF9" w:rsidRPr="00152763">
        <w:t>Бульвар Гайдара является завершением центральной улицы новой части города – проспекта Карла Маркса, где сосредоточены основные торговые и досуговые организации, а также местом активного отдыха горожан в любое время года: прогулки, катание на велосипедах и роликах, спуск резиновых лодок</w:t>
      </w:r>
      <w:r w:rsidR="00152763" w:rsidRPr="00152763">
        <w:t xml:space="preserve">, рыбалка, кормление уток и чаек – летом, лыжи, </w:t>
      </w:r>
      <w:proofErr w:type="spellStart"/>
      <w:r w:rsidR="00152763" w:rsidRPr="00152763">
        <w:t>кайт</w:t>
      </w:r>
      <w:proofErr w:type="spellEnd"/>
      <w:r w:rsidR="00152763" w:rsidRPr="00152763">
        <w:t xml:space="preserve"> (катание на доске под парусом), зимняя рыбалка зимой.</w:t>
      </w:r>
      <w:proofErr w:type="gramEnd"/>
      <w:r w:rsidR="00152763" w:rsidRPr="00152763">
        <w:t xml:space="preserve"> Напротив набережной располагается остров, обладающий археологической ценностью – место стоянки древних людей. </w:t>
      </w:r>
    </w:p>
    <w:p w:rsidR="00CB1192" w:rsidRPr="00152763" w:rsidRDefault="00CB1192" w:rsidP="00152763">
      <w:pPr>
        <w:ind w:firstLine="705"/>
        <w:jc w:val="both"/>
        <w:outlineLvl w:val="0"/>
      </w:pPr>
      <w:r w:rsidRPr="00152763">
        <w:t>Набережная Гайдара чрезвычайно живописное место</w:t>
      </w:r>
      <w:r w:rsidR="00613F6D" w:rsidRPr="00152763">
        <w:t xml:space="preserve">, </w:t>
      </w:r>
      <w:r w:rsidR="00152763" w:rsidRPr="00152763">
        <w:t>но</w:t>
      </w:r>
      <w:r w:rsidR="00613F6D" w:rsidRPr="00152763">
        <w:t xml:space="preserve"> </w:t>
      </w:r>
      <w:r w:rsidR="00152763" w:rsidRPr="00152763">
        <w:t>в</w:t>
      </w:r>
      <w:r w:rsidR="00613F6D" w:rsidRPr="00152763">
        <w:t xml:space="preserve"> настоящее время находится в полуразрушенном состоянии. </w:t>
      </w:r>
      <w:r w:rsidR="00FF48B3">
        <w:t xml:space="preserve">Необходимо полностью обновить Набережную, сделать ее более удобной для отдыха, а также дополнить функционал с учетом современных требований. </w:t>
      </w:r>
      <w:r w:rsidR="00152763" w:rsidRPr="00152763">
        <w:t>С учетом</w:t>
      </w:r>
      <w:r w:rsidRPr="00152763">
        <w:t xml:space="preserve"> поступивши</w:t>
      </w:r>
      <w:r w:rsidR="00152763" w:rsidRPr="00152763">
        <w:t>х</w:t>
      </w:r>
      <w:r w:rsidRPr="00152763">
        <w:t xml:space="preserve"> предложени</w:t>
      </w:r>
      <w:r w:rsidR="00152763" w:rsidRPr="00152763">
        <w:t>й</w:t>
      </w:r>
      <w:r w:rsidRPr="00152763">
        <w:t xml:space="preserve"> от жителей в рамках восстановления благоустройства общественной территории «Набережная бульвара Гайдара г. Озерска</w:t>
      </w:r>
      <w:r w:rsidR="00613F6D" w:rsidRPr="00152763">
        <w:t xml:space="preserve"> необходимо:</w:t>
      </w:r>
    </w:p>
    <w:p w:rsidR="00613F6D" w:rsidRPr="00152763" w:rsidRDefault="00152763" w:rsidP="00613F6D">
      <w:pPr>
        <w:pStyle w:val="ac"/>
        <w:numPr>
          <w:ilvl w:val="0"/>
          <w:numId w:val="11"/>
        </w:numPr>
        <w:jc w:val="both"/>
        <w:outlineLvl w:val="0"/>
      </w:pPr>
      <w:r w:rsidRPr="00152763">
        <w:t>в</w:t>
      </w:r>
      <w:r w:rsidR="00613F6D" w:rsidRPr="00152763">
        <w:t>ыполнить замену асфальтового покрытия, с вертикальной подготовкой территории и расширением прогулочной зоны;</w:t>
      </w:r>
    </w:p>
    <w:p w:rsidR="00613F6D" w:rsidRPr="00152763" w:rsidRDefault="00613F6D" w:rsidP="00613F6D">
      <w:pPr>
        <w:pStyle w:val="ac"/>
        <w:numPr>
          <w:ilvl w:val="0"/>
          <w:numId w:val="11"/>
        </w:numPr>
        <w:jc w:val="both"/>
        <w:outlineLvl w:val="0"/>
      </w:pPr>
      <w:r w:rsidRPr="00152763">
        <w:t>организовать велодорожки</w:t>
      </w:r>
      <w:r w:rsidRPr="00152763">
        <w:rPr>
          <w:lang w:val="en-US"/>
        </w:rPr>
        <w:t xml:space="preserve">  </w:t>
      </w:r>
      <w:r w:rsidRPr="00152763">
        <w:t xml:space="preserve">и </w:t>
      </w:r>
      <w:proofErr w:type="spellStart"/>
      <w:r w:rsidRPr="00152763">
        <w:t>велопарковки</w:t>
      </w:r>
      <w:proofErr w:type="spellEnd"/>
      <w:r w:rsidRPr="00152763">
        <w:rPr>
          <w:lang w:val="en-US"/>
        </w:rPr>
        <w:t>;</w:t>
      </w:r>
    </w:p>
    <w:p w:rsidR="00613F6D" w:rsidRPr="00152763" w:rsidRDefault="00613F6D" w:rsidP="00613F6D">
      <w:pPr>
        <w:pStyle w:val="ac"/>
        <w:numPr>
          <w:ilvl w:val="0"/>
          <w:numId w:val="11"/>
        </w:numPr>
        <w:jc w:val="both"/>
        <w:outlineLvl w:val="0"/>
      </w:pPr>
      <w:r w:rsidRPr="00152763">
        <w:t>организовать дорожки для занятия «скандинавской ходьбой»;</w:t>
      </w:r>
    </w:p>
    <w:p w:rsidR="00613F6D" w:rsidRPr="00152763" w:rsidRDefault="00613F6D" w:rsidP="00613F6D">
      <w:pPr>
        <w:pStyle w:val="ac"/>
        <w:numPr>
          <w:ilvl w:val="0"/>
          <w:numId w:val="11"/>
        </w:numPr>
        <w:jc w:val="both"/>
        <w:outlineLvl w:val="0"/>
      </w:pPr>
      <w:r w:rsidRPr="00152763">
        <w:t xml:space="preserve">озеленение территории. В связи с близким расположением дороги необходимо организовать «зеленую преграду» в виде линии кустарника, отделяющей проезжую часть </w:t>
      </w:r>
      <w:proofErr w:type="gramStart"/>
      <w:r w:rsidRPr="00152763">
        <w:t>от</w:t>
      </w:r>
      <w:proofErr w:type="gramEnd"/>
      <w:r w:rsidRPr="00152763">
        <w:t xml:space="preserve"> прогулочной;</w:t>
      </w:r>
    </w:p>
    <w:p w:rsidR="00613F6D" w:rsidRPr="00152763" w:rsidRDefault="00613F6D" w:rsidP="00613F6D">
      <w:pPr>
        <w:pStyle w:val="ac"/>
        <w:numPr>
          <w:ilvl w:val="0"/>
          <w:numId w:val="11"/>
        </w:numPr>
        <w:jc w:val="both"/>
        <w:outlineLvl w:val="0"/>
      </w:pPr>
      <w:r w:rsidRPr="00152763">
        <w:t>восстановить освещение набережной с использование современных светодиодных светильников;</w:t>
      </w:r>
    </w:p>
    <w:p w:rsidR="00613F6D" w:rsidRPr="00152763" w:rsidRDefault="00613F6D" w:rsidP="00613F6D">
      <w:pPr>
        <w:pStyle w:val="ac"/>
        <w:numPr>
          <w:ilvl w:val="0"/>
          <w:numId w:val="11"/>
        </w:numPr>
        <w:jc w:val="both"/>
        <w:outlineLvl w:val="0"/>
      </w:pPr>
      <w:r w:rsidRPr="00152763">
        <w:t>разместить современные малые формы: скамейки, урны;</w:t>
      </w:r>
    </w:p>
    <w:p w:rsidR="00613F6D" w:rsidRPr="00152763" w:rsidRDefault="00613F6D" w:rsidP="00613F6D">
      <w:pPr>
        <w:pStyle w:val="ac"/>
        <w:numPr>
          <w:ilvl w:val="0"/>
          <w:numId w:val="11"/>
        </w:numPr>
        <w:jc w:val="both"/>
        <w:outlineLvl w:val="0"/>
      </w:pPr>
      <w:r w:rsidRPr="00152763">
        <w:t>заменить остановочные комплексы</w:t>
      </w:r>
      <w:r w:rsidRPr="00152763">
        <w:rPr>
          <w:lang w:val="en-US"/>
        </w:rPr>
        <w:t>;</w:t>
      </w:r>
    </w:p>
    <w:p w:rsidR="00613F6D" w:rsidRPr="00152763" w:rsidRDefault="00613F6D" w:rsidP="00613F6D">
      <w:pPr>
        <w:pStyle w:val="ac"/>
        <w:numPr>
          <w:ilvl w:val="0"/>
          <w:numId w:val="11"/>
        </w:numPr>
        <w:jc w:val="both"/>
        <w:outlineLvl w:val="0"/>
      </w:pPr>
      <w:r w:rsidRPr="00152763">
        <w:t>восстановить ограждения вдоль береговой линии;</w:t>
      </w:r>
    </w:p>
    <w:p w:rsidR="00613F6D" w:rsidRPr="00152763" w:rsidRDefault="00613F6D" w:rsidP="00613F6D">
      <w:pPr>
        <w:pStyle w:val="ac"/>
        <w:numPr>
          <w:ilvl w:val="0"/>
          <w:numId w:val="11"/>
        </w:numPr>
        <w:jc w:val="both"/>
        <w:outlineLvl w:val="0"/>
      </w:pPr>
      <w:r w:rsidRPr="00152763">
        <w:t>обустроить пожарный пирс.</w:t>
      </w:r>
    </w:p>
    <w:p w:rsidR="00613F6D" w:rsidRPr="00152763" w:rsidRDefault="00613F6D" w:rsidP="00613F6D">
      <w:pPr>
        <w:ind w:left="705"/>
        <w:jc w:val="both"/>
        <w:outlineLvl w:val="0"/>
      </w:pPr>
      <w:r w:rsidRPr="00152763">
        <w:t>В рамках привлекательности и повышения культуры отдыха:</w:t>
      </w:r>
    </w:p>
    <w:p w:rsidR="00613F6D" w:rsidRPr="00152763" w:rsidRDefault="00A53DF9" w:rsidP="00A53DF9">
      <w:pPr>
        <w:pStyle w:val="ac"/>
        <w:numPr>
          <w:ilvl w:val="0"/>
          <w:numId w:val="11"/>
        </w:numPr>
        <w:jc w:val="both"/>
        <w:outlineLvl w:val="0"/>
        <w:rPr>
          <w:lang w:val="en-US"/>
        </w:rPr>
      </w:pPr>
      <w:r w:rsidRPr="00152763">
        <w:t>организовать спортивную площадку</w:t>
      </w:r>
      <w:r w:rsidRPr="00152763">
        <w:rPr>
          <w:lang w:val="en-US"/>
        </w:rPr>
        <w:t>;</w:t>
      </w:r>
    </w:p>
    <w:p w:rsidR="00A53DF9" w:rsidRPr="00152763" w:rsidRDefault="00A53DF9" w:rsidP="00A53DF9">
      <w:pPr>
        <w:pStyle w:val="ac"/>
        <w:numPr>
          <w:ilvl w:val="0"/>
          <w:numId w:val="11"/>
        </w:numPr>
        <w:jc w:val="both"/>
        <w:outlineLvl w:val="0"/>
      </w:pPr>
      <w:r w:rsidRPr="00152763">
        <w:t xml:space="preserve">организовать </w:t>
      </w:r>
      <w:r w:rsidR="007E2FC6">
        <w:t xml:space="preserve">зону безопасности с установкой </w:t>
      </w:r>
      <w:r w:rsidRPr="00152763">
        <w:t>тревожн</w:t>
      </w:r>
      <w:r w:rsidR="007E2FC6">
        <w:t>ой</w:t>
      </w:r>
      <w:r w:rsidRPr="00152763">
        <w:t xml:space="preserve"> кнопки;</w:t>
      </w:r>
    </w:p>
    <w:p w:rsidR="00A53DF9" w:rsidRPr="00152763" w:rsidRDefault="00A53DF9" w:rsidP="00A53DF9">
      <w:pPr>
        <w:pStyle w:val="ac"/>
        <w:numPr>
          <w:ilvl w:val="0"/>
          <w:numId w:val="11"/>
        </w:numPr>
        <w:jc w:val="both"/>
        <w:outlineLvl w:val="0"/>
      </w:pPr>
      <w:r w:rsidRPr="00152763">
        <w:t>расширить смотровые площадки</w:t>
      </w:r>
      <w:r w:rsidRPr="00152763">
        <w:rPr>
          <w:lang w:val="en-US"/>
        </w:rPr>
        <w:t>;</w:t>
      </w:r>
    </w:p>
    <w:p w:rsidR="00A53DF9" w:rsidRPr="00152763" w:rsidRDefault="00A53DF9" w:rsidP="00A53DF9">
      <w:pPr>
        <w:pStyle w:val="ac"/>
        <w:numPr>
          <w:ilvl w:val="0"/>
          <w:numId w:val="11"/>
        </w:numPr>
        <w:jc w:val="both"/>
        <w:outlineLvl w:val="0"/>
      </w:pPr>
      <w:r w:rsidRPr="00152763">
        <w:t>организовать информационные стенды с фото-ретроспективой исторических событий города, истории застройки, а также информирования об археологической ценности окружающих мест;</w:t>
      </w:r>
    </w:p>
    <w:p w:rsidR="00A53DF9" w:rsidRPr="00152763" w:rsidRDefault="00A53DF9" w:rsidP="00A53DF9">
      <w:pPr>
        <w:pStyle w:val="ac"/>
        <w:numPr>
          <w:ilvl w:val="0"/>
          <w:numId w:val="11"/>
        </w:numPr>
        <w:jc w:val="both"/>
        <w:outlineLvl w:val="0"/>
      </w:pPr>
      <w:r w:rsidRPr="00152763">
        <w:t>организовать видеонаблюдение.</w:t>
      </w:r>
    </w:p>
    <w:p w:rsidR="00A53DF9" w:rsidRPr="00152763" w:rsidRDefault="00A53DF9" w:rsidP="00A53DF9">
      <w:pPr>
        <w:ind w:left="705"/>
        <w:jc w:val="both"/>
        <w:outlineLvl w:val="0"/>
      </w:pPr>
      <w:r w:rsidRPr="00152763">
        <w:t>В результате реализации данных мероприятий б</w:t>
      </w:r>
      <w:r w:rsidR="00152763" w:rsidRPr="00152763">
        <w:t>у</w:t>
      </w:r>
      <w:r w:rsidRPr="00152763">
        <w:t>дут достигнуты цели:</w:t>
      </w:r>
    </w:p>
    <w:p w:rsidR="00A53DF9" w:rsidRPr="00152763" w:rsidRDefault="00A53DF9" w:rsidP="00A53DF9">
      <w:pPr>
        <w:pStyle w:val="ac"/>
        <w:numPr>
          <w:ilvl w:val="0"/>
          <w:numId w:val="11"/>
        </w:numPr>
        <w:jc w:val="both"/>
        <w:outlineLvl w:val="0"/>
        <w:rPr>
          <w:lang w:val="en-US"/>
        </w:rPr>
      </w:pPr>
      <w:r w:rsidRPr="00152763">
        <w:t>повышение привлекательности общественного места</w:t>
      </w:r>
      <w:r w:rsidRPr="00152763">
        <w:rPr>
          <w:lang w:val="en-US"/>
        </w:rPr>
        <w:t>;</w:t>
      </w:r>
    </w:p>
    <w:p w:rsidR="00A53DF9" w:rsidRPr="00152763" w:rsidRDefault="00A53DF9" w:rsidP="00A53DF9">
      <w:pPr>
        <w:pStyle w:val="ac"/>
        <w:numPr>
          <w:ilvl w:val="0"/>
          <w:numId w:val="11"/>
        </w:numPr>
        <w:jc w:val="both"/>
        <w:outlineLvl w:val="0"/>
        <w:rPr>
          <w:lang w:val="en-US"/>
        </w:rPr>
      </w:pPr>
      <w:r w:rsidRPr="00152763">
        <w:t>повышение культуры отдыха</w:t>
      </w:r>
      <w:r w:rsidRPr="00152763">
        <w:rPr>
          <w:lang w:val="en-US"/>
        </w:rPr>
        <w:t>;</w:t>
      </w:r>
    </w:p>
    <w:p w:rsidR="00A53DF9" w:rsidRPr="00152763" w:rsidRDefault="00A53DF9" w:rsidP="00A53DF9">
      <w:pPr>
        <w:pStyle w:val="ac"/>
        <w:numPr>
          <w:ilvl w:val="0"/>
          <w:numId w:val="11"/>
        </w:numPr>
        <w:jc w:val="both"/>
        <w:outlineLvl w:val="0"/>
      </w:pPr>
      <w:r w:rsidRPr="00152763">
        <w:t>привлечет интерес малого бизнеса, в связи с возможностью организации торговых точек.</w:t>
      </w:r>
    </w:p>
    <w:p w:rsidR="00A53DF9" w:rsidRPr="00152763" w:rsidRDefault="00A53DF9" w:rsidP="002E2120">
      <w:pPr>
        <w:jc w:val="both"/>
        <w:outlineLvl w:val="0"/>
      </w:pPr>
    </w:p>
    <w:p w:rsidR="00152763" w:rsidRPr="00152763" w:rsidRDefault="002E2120" w:rsidP="00152763">
      <w:pPr>
        <w:ind w:firstLine="705"/>
        <w:jc w:val="both"/>
        <w:outlineLvl w:val="0"/>
      </w:pPr>
      <w:r w:rsidRPr="00152763">
        <w:rPr>
          <w:rFonts w:eastAsia="Calibri"/>
        </w:rPr>
        <w:tab/>
        <w:t xml:space="preserve">Решение: </w:t>
      </w:r>
      <w:r w:rsidR="00152763" w:rsidRPr="00152763">
        <w:t xml:space="preserve">С учетом поступивших предложений от жителей в рамках восстановления благоустройства общественной территории «Набережная бульвара Гайдара г. Озерска сформировать </w:t>
      </w:r>
      <w:proofErr w:type="gramStart"/>
      <w:r w:rsidR="00152763" w:rsidRPr="00152763">
        <w:t>проект</w:t>
      </w:r>
      <w:proofErr w:type="gramEnd"/>
      <w:r w:rsidR="00152763" w:rsidRPr="00152763">
        <w:t xml:space="preserve"> комфортной городской в рамках </w:t>
      </w:r>
      <w:proofErr w:type="gramStart"/>
      <w:r w:rsidR="00152763" w:rsidRPr="00152763">
        <w:t>которого</w:t>
      </w:r>
      <w:proofErr w:type="gramEnd"/>
      <w:r w:rsidR="00152763" w:rsidRPr="00152763">
        <w:t xml:space="preserve"> на данной территории: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выполнить замену асфальтового покрытия, с вертикальной подготовкой территории и расширением прогулочной зоны;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организовать велодорожки</w:t>
      </w:r>
      <w:r w:rsidRPr="00152763">
        <w:rPr>
          <w:lang w:val="en-US"/>
        </w:rPr>
        <w:t xml:space="preserve">  </w:t>
      </w:r>
      <w:r w:rsidRPr="00152763">
        <w:t xml:space="preserve">и </w:t>
      </w:r>
      <w:proofErr w:type="spellStart"/>
      <w:r w:rsidRPr="00152763">
        <w:t>велопарковки</w:t>
      </w:r>
      <w:proofErr w:type="spellEnd"/>
      <w:r w:rsidRPr="00152763">
        <w:rPr>
          <w:lang w:val="en-US"/>
        </w:rPr>
        <w:t>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организовать дорожки для занятия «скандинавской ходьбой»;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озеленение территории. В связи с близким расположением дороги необходимо организовать «зеленую преграду» в виде линии кустарника, отделяющей проезжую часть от прогулочной;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восстановить освещение набережной с использование современных светодиодных светильников;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разместить современные малые формы: скамейки, урны;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заменить остановочные комплексы</w:t>
      </w:r>
      <w:r w:rsidRPr="00152763">
        <w:rPr>
          <w:lang w:val="en-US"/>
        </w:rPr>
        <w:t>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восстановить ограждения вдоль береговой линии;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обустроить пожарный пирс.</w:t>
      </w:r>
    </w:p>
    <w:p w:rsidR="00152763" w:rsidRPr="00152763" w:rsidRDefault="00152763" w:rsidP="00152763">
      <w:pPr>
        <w:ind w:left="705"/>
        <w:jc w:val="both"/>
        <w:outlineLvl w:val="0"/>
      </w:pPr>
      <w:r w:rsidRPr="00152763">
        <w:t>В рамках привлекательности и повышения культуры отдыха:</w:t>
      </w:r>
    </w:p>
    <w:p w:rsidR="00152763" w:rsidRDefault="00152763" w:rsidP="00152763">
      <w:pPr>
        <w:pStyle w:val="ac"/>
        <w:numPr>
          <w:ilvl w:val="0"/>
          <w:numId w:val="11"/>
        </w:numPr>
        <w:jc w:val="both"/>
        <w:outlineLvl w:val="0"/>
        <w:rPr>
          <w:lang w:val="en-US"/>
        </w:rPr>
      </w:pPr>
      <w:r w:rsidRPr="00152763">
        <w:t>организовать спортивную площадку</w:t>
      </w:r>
      <w:r w:rsidRPr="00152763">
        <w:rPr>
          <w:lang w:val="en-US"/>
        </w:rPr>
        <w:t>;</w:t>
      </w:r>
    </w:p>
    <w:p w:rsidR="007E2FC6" w:rsidRPr="00152763" w:rsidRDefault="007E2FC6" w:rsidP="007E2FC6">
      <w:pPr>
        <w:pStyle w:val="ac"/>
        <w:numPr>
          <w:ilvl w:val="0"/>
          <w:numId w:val="11"/>
        </w:numPr>
        <w:jc w:val="both"/>
        <w:outlineLvl w:val="0"/>
        <w:rPr>
          <w:lang w:val="en-US"/>
        </w:rPr>
      </w:pPr>
      <w:proofErr w:type="spellStart"/>
      <w:r w:rsidRPr="007E2FC6">
        <w:rPr>
          <w:lang w:val="en-US"/>
        </w:rPr>
        <w:lastRenderedPageBreak/>
        <w:t>расширить</w:t>
      </w:r>
      <w:proofErr w:type="spellEnd"/>
      <w:r w:rsidRPr="007E2FC6">
        <w:rPr>
          <w:lang w:val="en-US"/>
        </w:rPr>
        <w:t xml:space="preserve"> </w:t>
      </w:r>
      <w:proofErr w:type="spellStart"/>
      <w:r w:rsidRPr="007E2FC6">
        <w:rPr>
          <w:lang w:val="en-US"/>
        </w:rPr>
        <w:t>смотровые</w:t>
      </w:r>
      <w:proofErr w:type="spellEnd"/>
      <w:r w:rsidRPr="007E2FC6">
        <w:rPr>
          <w:lang w:val="en-US"/>
        </w:rPr>
        <w:t xml:space="preserve"> </w:t>
      </w:r>
      <w:proofErr w:type="spellStart"/>
      <w:r w:rsidRPr="007E2FC6">
        <w:rPr>
          <w:lang w:val="en-US"/>
        </w:rPr>
        <w:t>площадки</w:t>
      </w:r>
      <w:proofErr w:type="spellEnd"/>
      <w:r w:rsidRPr="007E2FC6">
        <w:rPr>
          <w:lang w:val="en-US"/>
        </w:rPr>
        <w:t>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организовать информационные стенды с фото-ретроспективой исторических событий города, истории застройки, а также информирования об археологической ценности окружающих мест</w:t>
      </w:r>
      <w:r w:rsidR="007E2FC6">
        <w:t>.</w:t>
      </w:r>
    </w:p>
    <w:p w:rsidR="007E2FC6" w:rsidRDefault="007E2FC6" w:rsidP="007E2FC6">
      <w:pPr>
        <w:ind w:left="705"/>
        <w:jc w:val="both"/>
        <w:outlineLvl w:val="0"/>
        <w:rPr>
          <w:lang w:val="en-US"/>
        </w:rPr>
      </w:pPr>
      <w:r>
        <w:t>В рамках обеспечения безопасности</w:t>
      </w:r>
      <w:r w:rsidRPr="007E2FC6">
        <w:t>:</w:t>
      </w:r>
    </w:p>
    <w:p w:rsidR="007E2FC6" w:rsidRPr="007E2FC6" w:rsidRDefault="007E2FC6" w:rsidP="007E2FC6">
      <w:pPr>
        <w:ind w:left="705"/>
        <w:jc w:val="both"/>
        <w:outlineLvl w:val="0"/>
      </w:pPr>
      <w:r w:rsidRPr="007E2FC6">
        <w:t xml:space="preserve">- </w:t>
      </w:r>
      <w:r w:rsidRPr="00152763">
        <w:t xml:space="preserve">организовать </w:t>
      </w:r>
      <w:r>
        <w:t xml:space="preserve">зону безопасности с установкой </w:t>
      </w:r>
      <w:r w:rsidRPr="00152763">
        <w:t>тревожн</w:t>
      </w:r>
      <w:r>
        <w:t>ой</w:t>
      </w:r>
      <w:r w:rsidRPr="00152763">
        <w:t xml:space="preserve"> кнопки</w:t>
      </w:r>
      <w:r w:rsidRPr="007E2FC6">
        <w:t>;</w:t>
      </w:r>
      <w:bookmarkStart w:id="0" w:name="_GoBack"/>
      <w:bookmarkEnd w:id="0"/>
    </w:p>
    <w:p w:rsidR="00152763" w:rsidRPr="00152763" w:rsidRDefault="007E2FC6" w:rsidP="007E2FC6">
      <w:pPr>
        <w:ind w:left="705"/>
        <w:jc w:val="both"/>
        <w:outlineLvl w:val="0"/>
      </w:pPr>
      <w:r w:rsidRPr="007E2FC6">
        <w:t>-</w:t>
      </w:r>
      <w:r>
        <w:t xml:space="preserve"> </w:t>
      </w:r>
      <w:r w:rsidR="00152763" w:rsidRPr="00152763">
        <w:t>организовать видеонаблюдение.</w:t>
      </w:r>
    </w:p>
    <w:p w:rsidR="00152763" w:rsidRPr="00152763" w:rsidRDefault="00152763" w:rsidP="00152763">
      <w:pPr>
        <w:ind w:left="705"/>
        <w:jc w:val="both"/>
        <w:outlineLvl w:val="0"/>
      </w:pPr>
      <w:r w:rsidRPr="00152763">
        <w:t>В результате реализации данных мероприятий будут достигнуты цели: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  <w:rPr>
          <w:lang w:val="en-US"/>
        </w:rPr>
      </w:pPr>
      <w:r w:rsidRPr="00152763">
        <w:t>повышение привлекательности общественного места</w:t>
      </w:r>
      <w:r w:rsidRPr="00152763">
        <w:rPr>
          <w:lang w:val="en-US"/>
        </w:rPr>
        <w:t>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  <w:rPr>
          <w:lang w:val="en-US"/>
        </w:rPr>
      </w:pPr>
      <w:r w:rsidRPr="00152763">
        <w:t>повышение культуры отдыха</w:t>
      </w:r>
      <w:r w:rsidRPr="00152763">
        <w:rPr>
          <w:lang w:val="en-US"/>
        </w:rPr>
        <w:t>;</w:t>
      </w:r>
    </w:p>
    <w:p w:rsidR="00152763" w:rsidRPr="00152763" w:rsidRDefault="00152763" w:rsidP="00152763">
      <w:pPr>
        <w:pStyle w:val="ac"/>
        <w:numPr>
          <w:ilvl w:val="0"/>
          <w:numId w:val="11"/>
        </w:numPr>
        <w:jc w:val="both"/>
        <w:outlineLvl w:val="0"/>
      </w:pPr>
      <w:r w:rsidRPr="00152763">
        <w:t>привлечет интерес малого бизнеса, в связи с возможностью организации торговых точек.</w:t>
      </w:r>
    </w:p>
    <w:p w:rsidR="00152763" w:rsidRPr="00152763" w:rsidRDefault="00152763" w:rsidP="00152763">
      <w:pPr>
        <w:jc w:val="both"/>
        <w:outlineLvl w:val="0"/>
      </w:pPr>
    </w:p>
    <w:p w:rsidR="002E2120" w:rsidRPr="00152763" w:rsidRDefault="002E2120" w:rsidP="002E2120">
      <w:pPr>
        <w:ind w:firstLine="708"/>
        <w:jc w:val="both"/>
        <w:rPr>
          <w:rFonts w:eastAsia="Calibri"/>
        </w:rPr>
      </w:pPr>
      <w:r w:rsidRPr="00152763">
        <w:rPr>
          <w:rFonts w:eastAsia="Calibri"/>
        </w:rPr>
        <w:t>Информационное сообщение, содержащее указанные сведения, направить в администрацию Озерского городского округа для  его опубликования в газете «Озерский вестник» и размещения на официальном сайте органов местного самоуправления Озерского городского округа Челябинской области в срок до 0</w:t>
      </w:r>
      <w:r w:rsidR="00152763" w:rsidRPr="00152763">
        <w:rPr>
          <w:rFonts w:eastAsia="Calibri"/>
        </w:rPr>
        <w:t>8</w:t>
      </w:r>
      <w:r w:rsidRPr="00152763">
        <w:rPr>
          <w:rFonts w:eastAsia="Calibri"/>
        </w:rPr>
        <w:t xml:space="preserve"> </w:t>
      </w:r>
      <w:r w:rsidR="00152763" w:rsidRPr="00152763">
        <w:rPr>
          <w:rFonts w:eastAsia="Calibri"/>
        </w:rPr>
        <w:t>апреля</w:t>
      </w:r>
      <w:r w:rsidRPr="00152763">
        <w:rPr>
          <w:rFonts w:eastAsia="Calibri"/>
        </w:rPr>
        <w:t xml:space="preserve"> 2018 года.</w:t>
      </w:r>
    </w:p>
    <w:p w:rsidR="002E2120" w:rsidRPr="00152763" w:rsidRDefault="002E2120" w:rsidP="002E2120">
      <w:pPr>
        <w:ind w:firstLine="708"/>
        <w:jc w:val="both"/>
        <w:rPr>
          <w:rFonts w:eastAsia="Calibri"/>
        </w:rPr>
      </w:pPr>
    </w:p>
    <w:p w:rsidR="002E2120" w:rsidRPr="00152763" w:rsidRDefault="002E2120" w:rsidP="002E2120">
      <w:pPr>
        <w:rPr>
          <w:b/>
          <w:bCs/>
          <w:iCs/>
        </w:rPr>
      </w:pPr>
      <w:r w:rsidRPr="00152763">
        <w:rPr>
          <w:b/>
          <w:bCs/>
          <w:iCs/>
        </w:rPr>
        <w:t xml:space="preserve">Результаты голосования: </w:t>
      </w:r>
    </w:p>
    <w:p w:rsidR="002E2120" w:rsidRPr="00152763" w:rsidRDefault="002E2120" w:rsidP="002E2120">
      <w:r w:rsidRPr="00152763">
        <w:t>«за»  9   чел., «против»  0  чел., «воздержались»  0  чел.</w:t>
      </w:r>
    </w:p>
    <w:p w:rsidR="002E2120" w:rsidRPr="00152763" w:rsidRDefault="002E2120" w:rsidP="002E2120">
      <w:pPr>
        <w:jc w:val="both"/>
        <w:rPr>
          <w:bCs/>
          <w:iCs/>
        </w:rPr>
      </w:pPr>
    </w:p>
    <w:p w:rsidR="002E2120" w:rsidRPr="00152763" w:rsidRDefault="002E2120" w:rsidP="002E2120">
      <w:pPr>
        <w:ind w:firstLine="567"/>
        <w:jc w:val="both"/>
      </w:pPr>
    </w:p>
    <w:p w:rsidR="00972B4D" w:rsidRPr="00152763" w:rsidRDefault="00972B4D" w:rsidP="00972B4D">
      <w:pPr>
        <w:ind w:firstLine="709"/>
        <w:jc w:val="both"/>
      </w:pPr>
    </w:p>
    <w:p w:rsidR="00972B4D" w:rsidRPr="00152763" w:rsidRDefault="00972B4D" w:rsidP="00972B4D">
      <w:pPr>
        <w:ind w:firstLine="708"/>
        <w:jc w:val="both"/>
      </w:pPr>
    </w:p>
    <w:p w:rsidR="001B32F3" w:rsidRPr="00152763" w:rsidRDefault="001B32F3" w:rsidP="00180B74">
      <w:pPr>
        <w:ind w:firstLine="708"/>
        <w:jc w:val="both"/>
      </w:pPr>
    </w:p>
    <w:p w:rsidR="00D22C3F" w:rsidRPr="00152763" w:rsidRDefault="00D22C3F" w:rsidP="00180B74">
      <w:pPr>
        <w:ind w:firstLine="708"/>
        <w:jc w:val="both"/>
        <w:rPr>
          <w:b/>
        </w:rPr>
      </w:pPr>
    </w:p>
    <w:p w:rsidR="00D22C3F" w:rsidRPr="00152763" w:rsidRDefault="00D22C3F" w:rsidP="00180B74">
      <w:pPr>
        <w:ind w:firstLine="708"/>
        <w:jc w:val="both"/>
        <w:rPr>
          <w:b/>
        </w:rPr>
      </w:pPr>
    </w:p>
    <w:p w:rsidR="00D22C3F" w:rsidRPr="00152763" w:rsidRDefault="00D22C3F" w:rsidP="00180B74">
      <w:pPr>
        <w:ind w:firstLine="708"/>
        <w:jc w:val="both"/>
        <w:rPr>
          <w:b/>
        </w:rPr>
      </w:pPr>
    </w:p>
    <w:p w:rsidR="00B268B2" w:rsidRPr="00152763" w:rsidRDefault="00B268B2" w:rsidP="004F6653">
      <w:pPr>
        <w:ind w:firstLine="567"/>
        <w:jc w:val="both"/>
      </w:pPr>
    </w:p>
    <w:p w:rsidR="00B268B2" w:rsidRPr="00152763" w:rsidRDefault="00B268B2" w:rsidP="004F6653">
      <w:pPr>
        <w:ind w:firstLine="567"/>
        <w:jc w:val="both"/>
      </w:pPr>
    </w:p>
    <w:p w:rsidR="00B268B2" w:rsidRPr="00152763" w:rsidRDefault="00B268B2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152763" w:rsidRPr="00152763" w:rsidTr="009E4705">
        <w:tc>
          <w:tcPr>
            <w:tcW w:w="3528" w:type="dxa"/>
            <w:hideMark/>
          </w:tcPr>
          <w:p w:rsidR="00B268B2" w:rsidRPr="00152763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52763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152763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152763">
              <w:rPr>
                <w:sz w:val="20"/>
                <w:szCs w:val="20"/>
              </w:rPr>
              <w:t>____________________</w:t>
            </w:r>
            <w:r w:rsidR="00A00BAA" w:rsidRPr="00152763">
              <w:rPr>
                <w:sz w:val="20"/>
                <w:szCs w:val="20"/>
              </w:rPr>
              <w:t xml:space="preserve">                         </w:t>
            </w:r>
            <w:r w:rsidR="008E650A" w:rsidRPr="00152763">
              <w:rPr>
                <w:sz w:val="20"/>
                <w:szCs w:val="20"/>
                <w:u w:val="single"/>
              </w:rPr>
              <w:t xml:space="preserve"> И.М.</w:t>
            </w:r>
            <w:r w:rsidR="004F0B1D" w:rsidRPr="0015276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8E650A" w:rsidRPr="00152763">
              <w:rPr>
                <w:sz w:val="20"/>
                <w:szCs w:val="20"/>
                <w:u w:val="single"/>
              </w:rPr>
              <w:t>Сбитнев</w:t>
            </w:r>
            <w:proofErr w:type="spellEnd"/>
            <w:r w:rsidR="008E650A" w:rsidRPr="00152763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152763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152763">
              <w:rPr>
                <w:sz w:val="20"/>
                <w:szCs w:val="20"/>
              </w:rPr>
              <w:t xml:space="preserve">              </w:t>
            </w:r>
            <w:r w:rsidR="00A00BAA" w:rsidRPr="00152763">
              <w:rPr>
                <w:sz w:val="20"/>
                <w:szCs w:val="20"/>
              </w:rPr>
              <w:t xml:space="preserve">       </w:t>
            </w:r>
            <w:r w:rsidRPr="00152763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152763">
              <w:rPr>
                <w:sz w:val="20"/>
                <w:szCs w:val="20"/>
              </w:rPr>
              <w:t xml:space="preserve">     </w:t>
            </w:r>
            <w:r w:rsidRPr="00152763">
              <w:rPr>
                <w:sz w:val="20"/>
                <w:szCs w:val="20"/>
              </w:rPr>
              <w:t>(расшифровка подписи)</w:t>
            </w:r>
          </w:p>
        </w:tc>
      </w:tr>
      <w:tr w:rsidR="00152763" w:rsidRPr="00152763" w:rsidTr="009E4705">
        <w:tc>
          <w:tcPr>
            <w:tcW w:w="3528" w:type="dxa"/>
          </w:tcPr>
          <w:p w:rsidR="00B268B2" w:rsidRPr="00152763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152763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152763" w:rsidTr="009E4705">
        <w:tc>
          <w:tcPr>
            <w:tcW w:w="3528" w:type="dxa"/>
            <w:hideMark/>
          </w:tcPr>
          <w:p w:rsidR="00B268B2" w:rsidRPr="00152763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52763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152763" w:rsidRDefault="007E2DB4" w:rsidP="007E2DB4">
            <w:pPr>
              <w:rPr>
                <w:sz w:val="20"/>
                <w:szCs w:val="20"/>
                <w:u w:val="single"/>
              </w:rPr>
            </w:pPr>
            <w:r w:rsidRPr="00152763">
              <w:rPr>
                <w:sz w:val="20"/>
                <w:szCs w:val="20"/>
              </w:rPr>
              <w:t xml:space="preserve">                </w:t>
            </w:r>
            <w:r w:rsidR="00B268B2" w:rsidRPr="00152763">
              <w:rPr>
                <w:sz w:val="20"/>
                <w:szCs w:val="20"/>
              </w:rPr>
              <w:t>_______________  </w:t>
            </w:r>
            <w:r w:rsidR="00A00BAA" w:rsidRPr="00152763">
              <w:rPr>
                <w:sz w:val="20"/>
                <w:szCs w:val="20"/>
              </w:rPr>
              <w:t xml:space="preserve">                          </w:t>
            </w:r>
            <w:r w:rsidR="00787139" w:rsidRPr="00152763">
              <w:rPr>
                <w:sz w:val="20"/>
                <w:szCs w:val="20"/>
              </w:rPr>
              <w:t xml:space="preserve">     </w:t>
            </w:r>
            <w:r w:rsidR="00A00BAA" w:rsidRPr="00152763">
              <w:rPr>
                <w:sz w:val="20"/>
                <w:szCs w:val="20"/>
              </w:rPr>
              <w:t xml:space="preserve"> </w:t>
            </w:r>
            <w:proofErr w:type="spellStart"/>
            <w:r w:rsidR="00787139" w:rsidRPr="00152763">
              <w:rPr>
                <w:sz w:val="20"/>
                <w:szCs w:val="20"/>
                <w:u w:val="single"/>
              </w:rPr>
              <w:t>Н.Г.Белякова</w:t>
            </w:r>
            <w:proofErr w:type="spellEnd"/>
            <w:r w:rsidR="00A00BAA" w:rsidRPr="00152763">
              <w:rPr>
                <w:sz w:val="20"/>
                <w:szCs w:val="20"/>
              </w:rPr>
              <w:t xml:space="preserve">  </w:t>
            </w:r>
            <w:r w:rsidR="00B268B2" w:rsidRPr="00152763">
              <w:rPr>
                <w:sz w:val="20"/>
                <w:szCs w:val="20"/>
              </w:rPr>
              <w:t xml:space="preserve">  </w:t>
            </w:r>
          </w:p>
          <w:p w:rsidR="00B268B2" w:rsidRPr="00152763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152763">
              <w:rPr>
                <w:sz w:val="20"/>
                <w:szCs w:val="20"/>
              </w:rPr>
              <w:t xml:space="preserve">              </w:t>
            </w:r>
            <w:r w:rsidR="00A00BAA" w:rsidRPr="00152763">
              <w:rPr>
                <w:sz w:val="20"/>
                <w:szCs w:val="20"/>
              </w:rPr>
              <w:t xml:space="preserve">        </w:t>
            </w:r>
            <w:r w:rsidRPr="00152763">
              <w:rPr>
                <w:sz w:val="20"/>
                <w:szCs w:val="20"/>
              </w:rPr>
              <w:t>(подпись)                         </w:t>
            </w:r>
            <w:r w:rsidR="00A00BAA" w:rsidRPr="00152763">
              <w:rPr>
                <w:sz w:val="20"/>
                <w:szCs w:val="20"/>
              </w:rPr>
              <w:t xml:space="preserve">      </w:t>
            </w:r>
            <w:r w:rsidRPr="00152763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152763" w:rsidRDefault="00B268B2" w:rsidP="004F6653">
      <w:pPr>
        <w:ind w:firstLine="567"/>
        <w:jc w:val="both"/>
      </w:pPr>
    </w:p>
    <w:sectPr w:rsidR="00B268B2" w:rsidRPr="00152763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0A" w:rsidRDefault="00173B0A" w:rsidP="00915AA6">
      <w:r>
        <w:separator/>
      </w:r>
    </w:p>
  </w:endnote>
  <w:endnote w:type="continuationSeparator" w:id="0">
    <w:p w:rsidR="00173B0A" w:rsidRDefault="00173B0A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0A" w:rsidRDefault="00173B0A" w:rsidP="00915AA6">
      <w:r>
        <w:separator/>
      </w:r>
    </w:p>
  </w:footnote>
  <w:footnote w:type="continuationSeparator" w:id="0">
    <w:p w:rsidR="00173B0A" w:rsidRDefault="00173B0A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8527AE3"/>
    <w:multiLevelType w:val="hybridMultilevel"/>
    <w:tmpl w:val="7758C6D8"/>
    <w:lvl w:ilvl="0" w:tplc="70723B9E">
      <w:start w:val="2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606827"/>
    <w:multiLevelType w:val="hybridMultilevel"/>
    <w:tmpl w:val="B3463828"/>
    <w:lvl w:ilvl="0" w:tplc="B05076DE">
      <w:start w:val="2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3A7A"/>
    <w:rsid w:val="0000624E"/>
    <w:rsid w:val="00014A96"/>
    <w:rsid w:val="00014EC6"/>
    <w:rsid w:val="000160F5"/>
    <w:rsid w:val="000204FF"/>
    <w:rsid w:val="00024E3C"/>
    <w:rsid w:val="00024FF1"/>
    <w:rsid w:val="00027B4F"/>
    <w:rsid w:val="00034C0E"/>
    <w:rsid w:val="00047DF7"/>
    <w:rsid w:val="00055A47"/>
    <w:rsid w:val="00062D4F"/>
    <w:rsid w:val="00077755"/>
    <w:rsid w:val="00090FCD"/>
    <w:rsid w:val="000C14C4"/>
    <w:rsid w:val="000D371C"/>
    <w:rsid w:val="000F0F88"/>
    <w:rsid w:val="000F1BC8"/>
    <w:rsid w:val="000F22E0"/>
    <w:rsid w:val="000F3C97"/>
    <w:rsid w:val="000F3ED5"/>
    <w:rsid w:val="000F6DC9"/>
    <w:rsid w:val="001020A2"/>
    <w:rsid w:val="00103B61"/>
    <w:rsid w:val="00116BCC"/>
    <w:rsid w:val="00131C2A"/>
    <w:rsid w:val="001328B1"/>
    <w:rsid w:val="001355F3"/>
    <w:rsid w:val="00143249"/>
    <w:rsid w:val="00152763"/>
    <w:rsid w:val="00160715"/>
    <w:rsid w:val="00161316"/>
    <w:rsid w:val="0016754E"/>
    <w:rsid w:val="00170234"/>
    <w:rsid w:val="00173B0A"/>
    <w:rsid w:val="00180B74"/>
    <w:rsid w:val="001900B2"/>
    <w:rsid w:val="001A040B"/>
    <w:rsid w:val="001A1A42"/>
    <w:rsid w:val="001A6914"/>
    <w:rsid w:val="001B32F3"/>
    <w:rsid w:val="001B3572"/>
    <w:rsid w:val="001E171A"/>
    <w:rsid w:val="001E37DE"/>
    <w:rsid w:val="001F226F"/>
    <w:rsid w:val="0020188C"/>
    <w:rsid w:val="00203A62"/>
    <w:rsid w:val="00204B72"/>
    <w:rsid w:val="00232171"/>
    <w:rsid w:val="00233209"/>
    <w:rsid w:val="00234B69"/>
    <w:rsid w:val="00243845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0AB9"/>
    <w:rsid w:val="002C630D"/>
    <w:rsid w:val="002C6695"/>
    <w:rsid w:val="002C7868"/>
    <w:rsid w:val="002D666B"/>
    <w:rsid w:val="002E2120"/>
    <w:rsid w:val="002E7C43"/>
    <w:rsid w:val="00302486"/>
    <w:rsid w:val="003126F9"/>
    <w:rsid w:val="00312DCA"/>
    <w:rsid w:val="0031513B"/>
    <w:rsid w:val="003252CE"/>
    <w:rsid w:val="00325E64"/>
    <w:rsid w:val="00326CD3"/>
    <w:rsid w:val="003379F7"/>
    <w:rsid w:val="00351D88"/>
    <w:rsid w:val="00354ADF"/>
    <w:rsid w:val="00355D37"/>
    <w:rsid w:val="00357C03"/>
    <w:rsid w:val="003639A0"/>
    <w:rsid w:val="0038234F"/>
    <w:rsid w:val="00384C20"/>
    <w:rsid w:val="00390AC2"/>
    <w:rsid w:val="003A7288"/>
    <w:rsid w:val="003A7773"/>
    <w:rsid w:val="003B4F40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36FA1"/>
    <w:rsid w:val="00444740"/>
    <w:rsid w:val="00451CFB"/>
    <w:rsid w:val="00456041"/>
    <w:rsid w:val="00461071"/>
    <w:rsid w:val="0046139F"/>
    <w:rsid w:val="00472803"/>
    <w:rsid w:val="00472E29"/>
    <w:rsid w:val="00497CAC"/>
    <w:rsid w:val="004B1AD7"/>
    <w:rsid w:val="004C0783"/>
    <w:rsid w:val="004D2119"/>
    <w:rsid w:val="004D76EB"/>
    <w:rsid w:val="004F0B1D"/>
    <w:rsid w:val="004F17F3"/>
    <w:rsid w:val="004F2776"/>
    <w:rsid w:val="004F6653"/>
    <w:rsid w:val="005004A3"/>
    <w:rsid w:val="0051118C"/>
    <w:rsid w:val="00511C25"/>
    <w:rsid w:val="005221DA"/>
    <w:rsid w:val="00523444"/>
    <w:rsid w:val="005320DF"/>
    <w:rsid w:val="00536454"/>
    <w:rsid w:val="00554C0C"/>
    <w:rsid w:val="00555D33"/>
    <w:rsid w:val="00561992"/>
    <w:rsid w:val="00567701"/>
    <w:rsid w:val="00572520"/>
    <w:rsid w:val="00576171"/>
    <w:rsid w:val="00590DD5"/>
    <w:rsid w:val="005B0B1F"/>
    <w:rsid w:val="005B37F1"/>
    <w:rsid w:val="005B3E09"/>
    <w:rsid w:val="005C1903"/>
    <w:rsid w:val="005C3985"/>
    <w:rsid w:val="005D11B5"/>
    <w:rsid w:val="005D6965"/>
    <w:rsid w:val="005D6B13"/>
    <w:rsid w:val="005E1944"/>
    <w:rsid w:val="005E303B"/>
    <w:rsid w:val="005F03AE"/>
    <w:rsid w:val="005F6FB4"/>
    <w:rsid w:val="00602D0C"/>
    <w:rsid w:val="00603B1E"/>
    <w:rsid w:val="006054A4"/>
    <w:rsid w:val="00610917"/>
    <w:rsid w:val="00611E4B"/>
    <w:rsid w:val="00613F6D"/>
    <w:rsid w:val="00616783"/>
    <w:rsid w:val="006206FA"/>
    <w:rsid w:val="00621AF9"/>
    <w:rsid w:val="00634085"/>
    <w:rsid w:val="00637F81"/>
    <w:rsid w:val="00641BFC"/>
    <w:rsid w:val="006533E0"/>
    <w:rsid w:val="00657BE4"/>
    <w:rsid w:val="00667ABC"/>
    <w:rsid w:val="006762FD"/>
    <w:rsid w:val="00683ABF"/>
    <w:rsid w:val="006868E1"/>
    <w:rsid w:val="00687B7F"/>
    <w:rsid w:val="00693D88"/>
    <w:rsid w:val="00697708"/>
    <w:rsid w:val="006B17C1"/>
    <w:rsid w:val="006B7505"/>
    <w:rsid w:val="006C07F6"/>
    <w:rsid w:val="006C2533"/>
    <w:rsid w:val="006C40D1"/>
    <w:rsid w:val="006C4E72"/>
    <w:rsid w:val="006D4B16"/>
    <w:rsid w:val="006D58F6"/>
    <w:rsid w:val="006D77DD"/>
    <w:rsid w:val="006E131A"/>
    <w:rsid w:val="006E6C69"/>
    <w:rsid w:val="006E7A4C"/>
    <w:rsid w:val="00705741"/>
    <w:rsid w:val="007070DB"/>
    <w:rsid w:val="00723F3B"/>
    <w:rsid w:val="00726B46"/>
    <w:rsid w:val="0074351F"/>
    <w:rsid w:val="00745DD8"/>
    <w:rsid w:val="00750445"/>
    <w:rsid w:val="00762322"/>
    <w:rsid w:val="00762FF6"/>
    <w:rsid w:val="007748E1"/>
    <w:rsid w:val="007827E5"/>
    <w:rsid w:val="00785127"/>
    <w:rsid w:val="00787139"/>
    <w:rsid w:val="00787F45"/>
    <w:rsid w:val="007911CA"/>
    <w:rsid w:val="00793E77"/>
    <w:rsid w:val="00794E23"/>
    <w:rsid w:val="007968AF"/>
    <w:rsid w:val="007A0EEB"/>
    <w:rsid w:val="007B06C5"/>
    <w:rsid w:val="007C0792"/>
    <w:rsid w:val="007C4AB7"/>
    <w:rsid w:val="007E2D7C"/>
    <w:rsid w:val="007E2DB4"/>
    <w:rsid w:val="007E2FC6"/>
    <w:rsid w:val="007F0C3A"/>
    <w:rsid w:val="008048DA"/>
    <w:rsid w:val="008057B7"/>
    <w:rsid w:val="00822AD7"/>
    <w:rsid w:val="00833C81"/>
    <w:rsid w:val="008630E8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6EB7"/>
    <w:rsid w:val="008E650A"/>
    <w:rsid w:val="008F5FD6"/>
    <w:rsid w:val="00902138"/>
    <w:rsid w:val="00914D53"/>
    <w:rsid w:val="00915AA6"/>
    <w:rsid w:val="0092524D"/>
    <w:rsid w:val="00933099"/>
    <w:rsid w:val="00951480"/>
    <w:rsid w:val="00955707"/>
    <w:rsid w:val="00964862"/>
    <w:rsid w:val="00964FDB"/>
    <w:rsid w:val="00965E98"/>
    <w:rsid w:val="00972B4D"/>
    <w:rsid w:val="00991065"/>
    <w:rsid w:val="00993082"/>
    <w:rsid w:val="00994B1B"/>
    <w:rsid w:val="009954AC"/>
    <w:rsid w:val="00997550"/>
    <w:rsid w:val="009C4E41"/>
    <w:rsid w:val="009C679B"/>
    <w:rsid w:val="009E4155"/>
    <w:rsid w:val="009E4705"/>
    <w:rsid w:val="009E62E4"/>
    <w:rsid w:val="009E7F98"/>
    <w:rsid w:val="00A00397"/>
    <w:rsid w:val="00A00BAA"/>
    <w:rsid w:val="00A05F1F"/>
    <w:rsid w:val="00A14EBA"/>
    <w:rsid w:val="00A15A25"/>
    <w:rsid w:val="00A20CEA"/>
    <w:rsid w:val="00A23D07"/>
    <w:rsid w:val="00A25C2F"/>
    <w:rsid w:val="00A31340"/>
    <w:rsid w:val="00A445FB"/>
    <w:rsid w:val="00A51604"/>
    <w:rsid w:val="00A53BCA"/>
    <w:rsid w:val="00A53DF9"/>
    <w:rsid w:val="00A674CB"/>
    <w:rsid w:val="00A8434F"/>
    <w:rsid w:val="00A87221"/>
    <w:rsid w:val="00A946EC"/>
    <w:rsid w:val="00AA194A"/>
    <w:rsid w:val="00AE5A71"/>
    <w:rsid w:val="00AF45FE"/>
    <w:rsid w:val="00AF4E5A"/>
    <w:rsid w:val="00AF534E"/>
    <w:rsid w:val="00B00C6C"/>
    <w:rsid w:val="00B02D21"/>
    <w:rsid w:val="00B268B2"/>
    <w:rsid w:val="00B35519"/>
    <w:rsid w:val="00B357B0"/>
    <w:rsid w:val="00B3590F"/>
    <w:rsid w:val="00B367C2"/>
    <w:rsid w:val="00B53D10"/>
    <w:rsid w:val="00B619A4"/>
    <w:rsid w:val="00B61FD5"/>
    <w:rsid w:val="00B80DE8"/>
    <w:rsid w:val="00BB22CA"/>
    <w:rsid w:val="00BC4F29"/>
    <w:rsid w:val="00BC53A6"/>
    <w:rsid w:val="00BE4D27"/>
    <w:rsid w:val="00BF3DF9"/>
    <w:rsid w:val="00BF581B"/>
    <w:rsid w:val="00BF5FB4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B1192"/>
    <w:rsid w:val="00CC5F28"/>
    <w:rsid w:val="00CC7CA6"/>
    <w:rsid w:val="00CD10BD"/>
    <w:rsid w:val="00CE0127"/>
    <w:rsid w:val="00CE6B35"/>
    <w:rsid w:val="00D07EEE"/>
    <w:rsid w:val="00D11BA9"/>
    <w:rsid w:val="00D22C3F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6246"/>
    <w:rsid w:val="00DA0573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11B73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7235D"/>
    <w:rsid w:val="00E83B02"/>
    <w:rsid w:val="00E91808"/>
    <w:rsid w:val="00EA00BB"/>
    <w:rsid w:val="00EA6027"/>
    <w:rsid w:val="00EB09EB"/>
    <w:rsid w:val="00EB1E51"/>
    <w:rsid w:val="00EB75BD"/>
    <w:rsid w:val="00EC3F6D"/>
    <w:rsid w:val="00EE2695"/>
    <w:rsid w:val="00EE571A"/>
    <w:rsid w:val="00EE73FA"/>
    <w:rsid w:val="00EF32BC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6138A"/>
    <w:rsid w:val="00F6180A"/>
    <w:rsid w:val="00F624AB"/>
    <w:rsid w:val="00F66A12"/>
    <w:rsid w:val="00F678A0"/>
    <w:rsid w:val="00F707FD"/>
    <w:rsid w:val="00F76FCD"/>
    <w:rsid w:val="00F84DB9"/>
    <w:rsid w:val="00F861A8"/>
    <w:rsid w:val="00F86BDA"/>
    <w:rsid w:val="00FA4376"/>
    <w:rsid w:val="00FA46F0"/>
    <w:rsid w:val="00FB67CF"/>
    <w:rsid w:val="00FB6991"/>
    <w:rsid w:val="00FC3BF8"/>
    <w:rsid w:val="00FD0A97"/>
    <w:rsid w:val="00FE3548"/>
    <w:rsid w:val="00FE7647"/>
    <w:rsid w:val="00FE7EBA"/>
    <w:rsid w:val="00FF091C"/>
    <w:rsid w:val="00FF1E4F"/>
    <w:rsid w:val="00FF23F3"/>
    <w:rsid w:val="00FF48B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6C04-5FDB-43C1-B8B8-22C1B756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10</cp:revision>
  <cp:lastPrinted>2018-03-07T07:31:00Z</cp:lastPrinted>
  <dcterms:created xsi:type="dcterms:W3CDTF">2018-03-07T07:32:00Z</dcterms:created>
  <dcterms:modified xsi:type="dcterms:W3CDTF">2018-04-06T11:53:00Z</dcterms:modified>
</cp:coreProperties>
</file>